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59DB0" w14:textId="77777777" w:rsidR="005A00B1" w:rsidRPr="005A00B1" w:rsidRDefault="005A00B1" w:rsidP="005A00B1">
      <w:pPr>
        <w:pStyle w:val="a3"/>
        <w:rPr>
          <w:lang w:val="et-EE"/>
        </w:rPr>
      </w:pPr>
    </w:p>
    <w:p w14:paraId="658F5C40" w14:textId="7F954082" w:rsidR="005A00B1" w:rsidRPr="005A00B1" w:rsidRDefault="005A00B1" w:rsidP="005A00B1">
      <w:pPr>
        <w:pStyle w:val="a3"/>
        <w:numPr>
          <w:ilvl w:val="0"/>
          <w:numId w:val="4"/>
        </w:numPr>
        <w:rPr>
          <w:lang w:val="et-EE"/>
        </w:rPr>
      </w:pPr>
      <w:r w:rsidRPr="005A00B1">
        <w:rPr>
          <w:lang w:val="et-EE"/>
        </w:rPr>
        <w:t>Вы можете свои векселя создавать особо не шифруясь, что-бы другая сторона смогла правильно и легко прочитать и понять что вы имеете ввиду. Можете конечно и шифроваться как они это делают, я думаю что они справятся если вы будете учитывать все правила игры и структуру векселя. Лучше конечно не шифроваться сложно, а делать всё открыто более менее, что бы всё было-бы сразу понятно.</w:t>
      </w:r>
    </w:p>
    <w:p w14:paraId="4861A3A5" w14:textId="54F4855E" w:rsidR="0013561E" w:rsidRDefault="005A00B1" w:rsidP="005A00B1">
      <w:pPr>
        <w:pStyle w:val="a3"/>
        <w:rPr>
          <w:lang w:val="et-EE"/>
        </w:rPr>
      </w:pPr>
      <w:r>
        <w:rPr>
          <w:lang w:val="et-EE"/>
        </w:rPr>
        <w:t xml:space="preserve">       </w:t>
      </w:r>
      <w:r w:rsidRPr="005A00B1">
        <w:rPr>
          <w:lang w:val="et-EE"/>
        </w:rPr>
        <w:t xml:space="preserve">У системщиков примерно 20 шаблонов на все ответы и документу (векселя) которые </w:t>
      </w:r>
      <w:r>
        <w:rPr>
          <w:lang w:val="et-EE"/>
        </w:rPr>
        <w:t xml:space="preserve">    </w:t>
      </w:r>
      <w:r w:rsidRPr="005A00B1">
        <w:rPr>
          <w:lang w:val="et-EE"/>
        </w:rPr>
        <w:t>они используют ежедневно. Они не хотят что бы народ это заметил и хорошо шифруются (они вынуждены так делать)</w:t>
      </w:r>
    </w:p>
    <w:p w14:paraId="6BCAF051" w14:textId="77777777" w:rsidR="005A00B1" w:rsidRDefault="005A00B1" w:rsidP="005A00B1">
      <w:pPr>
        <w:pStyle w:val="a3"/>
        <w:rPr>
          <w:lang w:val="et-EE"/>
        </w:rPr>
      </w:pPr>
    </w:p>
    <w:p w14:paraId="4DB7ACD8" w14:textId="50168D8C" w:rsidR="00B96509" w:rsidRPr="00B96509" w:rsidRDefault="00B96509" w:rsidP="00B96509">
      <w:pPr>
        <w:pStyle w:val="a3"/>
        <w:numPr>
          <w:ilvl w:val="0"/>
          <w:numId w:val="4"/>
        </w:numPr>
        <w:rPr>
          <w:lang w:val="et-EE"/>
        </w:rPr>
      </w:pPr>
      <w:r w:rsidRPr="00B96509">
        <w:rPr>
          <w:lang w:val="et-EE"/>
        </w:rPr>
        <w:t>Пример:</w:t>
      </w:r>
    </w:p>
    <w:p w14:paraId="1A6EC7B8" w14:textId="77777777" w:rsidR="00B96509" w:rsidRPr="00B96509" w:rsidRDefault="00B96509" w:rsidP="00B96509">
      <w:pPr>
        <w:pStyle w:val="a3"/>
        <w:rPr>
          <w:lang w:val="et-EE"/>
        </w:rPr>
      </w:pPr>
    </w:p>
    <w:p w14:paraId="26F08AE1" w14:textId="77777777" w:rsidR="00B96509" w:rsidRPr="00B96509" w:rsidRDefault="00B96509" w:rsidP="00B96509">
      <w:pPr>
        <w:pStyle w:val="a3"/>
        <w:rPr>
          <w:lang w:val="et-EE"/>
        </w:rPr>
      </w:pPr>
      <w:r w:rsidRPr="00B96509">
        <w:rPr>
          <w:lang w:val="et-EE"/>
        </w:rPr>
        <w:t>Вот есть у нас векселедатель, должник (к примеру я), выгодаполучатель и акцептант.</w:t>
      </w:r>
    </w:p>
    <w:p w14:paraId="750C9394" w14:textId="77777777" w:rsidR="00B96509" w:rsidRPr="00B96509" w:rsidRDefault="00B96509" w:rsidP="00B96509">
      <w:pPr>
        <w:pStyle w:val="a3"/>
        <w:rPr>
          <w:lang w:val="et-EE"/>
        </w:rPr>
      </w:pPr>
      <w:r w:rsidRPr="00B96509">
        <w:rPr>
          <w:lang w:val="et-EE"/>
        </w:rPr>
        <w:t>Выгода 1 кг бананов. Выгодаполучатель  уезжает там ближе к выполнению сроку векселя заграницу и передаёт свою выгоду 1 кг бананов кому-то другому.</w:t>
      </w:r>
    </w:p>
    <w:p w14:paraId="7E869DA8" w14:textId="77777777" w:rsidR="00B96509" w:rsidRPr="00B96509" w:rsidRDefault="00B96509" w:rsidP="00B96509">
      <w:pPr>
        <w:pStyle w:val="a3"/>
        <w:rPr>
          <w:lang w:val="et-EE"/>
        </w:rPr>
      </w:pPr>
      <w:r w:rsidRPr="00B96509">
        <w:rPr>
          <w:lang w:val="et-EE"/>
        </w:rPr>
        <w:t>Выгодаполучатель имеет право передать свою выгоды кому-то другому, если по желает.</w:t>
      </w:r>
    </w:p>
    <w:p w14:paraId="0D5B30D8" w14:textId="77777777" w:rsidR="00B96509" w:rsidRPr="00B96509" w:rsidRDefault="00B96509" w:rsidP="00B96509">
      <w:pPr>
        <w:pStyle w:val="a3"/>
        <w:rPr>
          <w:lang w:val="et-EE"/>
        </w:rPr>
      </w:pPr>
      <w:r w:rsidRPr="00B96509">
        <w:rPr>
          <w:lang w:val="et-EE"/>
        </w:rPr>
        <w:t>И как он это сделает?</w:t>
      </w:r>
    </w:p>
    <w:p w14:paraId="7E6D76DA" w14:textId="77777777" w:rsidR="00B96509" w:rsidRPr="00B96509" w:rsidRDefault="00B96509" w:rsidP="00B96509">
      <w:pPr>
        <w:pStyle w:val="a3"/>
        <w:rPr>
          <w:lang w:val="et-EE"/>
        </w:rPr>
      </w:pPr>
      <w:r w:rsidRPr="00B96509">
        <w:rPr>
          <w:lang w:val="et-EE"/>
        </w:rPr>
        <w:t>Например можно сделать сделку с выгодаполучателем. Выгодаполучатель в какой-то момент подумал такой и говорит другу своему, что мол у меня выгода в 1 кг бананов. Через 2 недели мне их доставят. Ну я не хочу 1 кг бананов, мне вот твои яблоки нравятся. Давай меняться. Ты пойдешь вместо меня на склад с этим векселем, я перепишу выгоду на тебя, в обмен ты мне 0.6 кг яблок отдашь завтра к примеру. Договорились? .....</w:t>
      </w:r>
    </w:p>
    <w:p w14:paraId="487585BA" w14:textId="77777777" w:rsidR="00B96509" w:rsidRPr="00B96509" w:rsidRDefault="00B96509" w:rsidP="00B96509">
      <w:pPr>
        <w:pStyle w:val="a3"/>
        <w:rPr>
          <w:lang w:val="et-EE"/>
        </w:rPr>
      </w:pPr>
      <w:r w:rsidRPr="00B96509">
        <w:rPr>
          <w:lang w:val="et-EE"/>
        </w:rPr>
        <w:t>Ситуации могут быть разными, когда выгодаполучатель захочет переписать выгоду на кого-то другого.</w:t>
      </w:r>
    </w:p>
    <w:p w14:paraId="5F980636" w14:textId="77777777" w:rsidR="00B96509" w:rsidRPr="00B96509" w:rsidRDefault="00B96509" w:rsidP="00B96509">
      <w:pPr>
        <w:pStyle w:val="a3"/>
        <w:rPr>
          <w:lang w:val="et-EE"/>
        </w:rPr>
      </w:pPr>
      <w:r w:rsidRPr="00B96509">
        <w:rPr>
          <w:lang w:val="et-EE"/>
        </w:rPr>
        <w:t>-------</w:t>
      </w:r>
    </w:p>
    <w:p w14:paraId="6994D77D" w14:textId="40BEBF7F" w:rsidR="00BE3F4C" w:rsidRDefault="00B96509" w:rsidP="00B96509">
      <w:pPr>
        <w:pStyle w:val="a3"/>
        <w:rPr>
          <w:lang w:val="et-EE"/>
        </w:rPr>
      </w:pPr>
      <w:r w:rsidRPr="00B96509">
        <w:rPr>
          <w:lang w:val="et-EE"/>
        </w:rPr>
        <w:t>А акцептант это тот кто должен всё это исполнить. Он обязан исполнять, индоссировать/ передать он ничего не может.</w:t>
      </w:r>
    </w:p>
    <w:p w14:paraId="70C53889" w14:textId="77777777" w:rsidR="00B96509" w:rsidRDefault="00B96509" w:rsidP="00B96509">
      <w:pPr>
        <w:pStyle w:val="a3"/>
        <w:rPr>
          <w:lang w:val="et-EE"/>
        </w:rPr>
      </w:pPr>
    </w:p>
    <w:p w14:paraId="141CCE98" w14:textId="35593250" w:rsidR="00CF2DA0" w:rsidRDefault="00CF2DA0" w:rsidP="00CF2DA0">
      <w:pPr>
        <w:pStyle w:val="a3"/>
        <w:numPr>
          <w:ilvl w:val="0"/>
          <w:numId w:val="4"/>
        </w:numPr>
        <w:rPr>
          <w:lang w:val="et-EE"/>
        </w:rPr>
      </w:pPr>
      <w:r w:rsidRPr="00CF2DA0">
        <w:rPr>
          <w:lang w:val="et-EE"/>
        </w:rPr>
        <w:t>По структуре ДОЛЖНИК или ВЫГОДАПОЛУЧАТЕЛЬ могут индоссировать вексель.</w:t>
      </w:r>
    </w:p>
    <w:p w14:paraId="730C2E4D" w14:textId="77777777" w:rsidR="00CF2DA0" w:rsidRPr="00CF2DA0" w:rsidRDefault="00CF2DA0" w:rsidP="00CF2DA0">
      <w:pPr>
        <w:pStyle w:val="a3"/>
        <w:ind w:left="1080"/>
        <w:rPr>
          <w:lang w:val="et-EE"/>
        </w:rPr>
      </w:pPr>
    </w:p>
    <w:p w14:paraId="302E624E" w14:textId="168C82C0" w:rsidR="00CF2DA0" w:rsidRDefault="00CF2DA0" w:rsidP="00CF2DA0">
      <w:pPr>
        <w:pStyle w:val="a3"/>
        <w:numPr>
          <w:ilvl w:val="0"/>
          <w:numId w:val="4"/>
        </w:numPr>
        <w:rPr>
          <w:lang w:val="et-EE"/>
        </w:rPr>
      </w:pPr>
      <w:r w:rsidRPr="00CF2DA0">
        <w:rPr>
          <w:lang w:val="et-EE"/>
        </w:rPr>
        <w:t>Тот кто делает индоссамент должен эго потвердить подписью или печатью и желательно финансовой операцией (марка, чек). А тот кому передают (тот кто получает индоссамент) недолжен ничего такого делать. Ему просто прилетело (выгода или долг)</w:t>
      </w:r>
    </w:p>
    <w:p w14:paraId="2780CB94" w14:textId="77777777" w:rsidR="00CF2DA0" w:rsidRPr="00CF2DA0" w:rsidRDefault="00CF2DA0" w:rsidP="00CF2DA0">
      <w:pPr>
        <w:pStyle w:val="a3"/>
        <w:rPr>
          <w:lang w:val="et-EE"/>
        </w:rPr>
      </w:pPr>
    </w:p>
    <w:p w14:paraId="2EFF632D" w14:textId="77777777" w:rsidR="00CF2DA0" w:rsidRPr="00CF2DA0" w:rsidRDefault="00CF2DA0" w:rsidP="00CF2DA0">
      <w:pPr>
        <w:pStyle w:val="a3"/>
        <w:ind w:left="1080"/>
        <w:rPr>
          <w:lang w:val="et-EE"/>
        </w:rPr>
      </w:pPr>
    </w:p>
    <w:p w14:paraId="00B44F2D" w14:textId="15A64F5D" w:rsidR="00CF2DA0" w:rsidRDefault="00CF2DA0" w:rsidP="00CF2DA0">
      <w:pPr>
        <w:pStyle w:val="a3"/>
        <w:numPr>
          <w:ilvl w:val="0"/>
          <w:numId w:val="4"/>
        </w:numPr>
        <w:rPr>
          <w:lang w:val="et-EE"/>
        </w:rPr>
      </w:pPr>
      <w:r w:rsidRPr="00CF2DA0">
        <w:rPr>
          <w:lang w:val="et-EE"/>
        </w:rPr>
        <w:t>Тот, кто получил выгоду через индоссамент скажем, так же может передать выгоду дальше и тот тоже может передать дальше ...итд.. Тот кто последний получил выгоду по индоссаменту, должен ПРОВЕРИТЬ ВСЮ ЦЕПОЧКУ индоссаментов, что бы та не была нарушена. И если выяснится что где-то цепочка нарушена, скажем в каком-то индоссаменте выгоду передал вообще третий какой-то прохожий так сказать, лишний, того кто не указан в векселе , то тогда с того самого индоссамента, все последующие будут не считаться.</w:t>
      </w:r>
    </w:p>
    <w:p w14:paraId="283F62A0" w14:textId="77777777" w:rsidR="00CF2DA0" w:rsidRDefault="00CF2DA0" w:rsidP="00CF2DA0">
      <w:pPr>
        <w:pStyle w:val="a3"/>
        <w:ind w:left="1080"/>
        <w:rPr>
          <w:lang w:val="et-EE"/>
        </w:rPr>
      </w:pPr>
    </w:p>
    <w:p w14:paraId="0EBE8EAA" w14:textId="58698AB9" w:rsidR="00EA30F8" w:rsidRPr="00EA30F8" w:rsidRDefault="00EA30F8" w:rsidP="00EA30F8">
      <w:pPr>
        <w:pStyle w:val="a3"/>
        <w:numPr>
          <w:ilvl w:val="0"/>
          <w:numId w:val="4"/>
        </w:numPr>
        <w:rPr>
          <w:b/>
          <w:bCs/>
          <w:lang w:val="et-EE"/>
        </w:rPr>
      </w:pPr>
      <w:r w:rsidRPr="00EA30F8">
        <w:rPr>
          <w:lang w:val="et-EE"/>
        </w:rPr>
        <w:t xml:space="preserve"> примеру, вот выгоду бананов он переписал там на друга своего, а друг такой говорит, да не нужны мне твои бананы, и индоссирует мне обратно. А я такой нет нужны , и снова индоссирую на него и у нас сложился такой дует ПИНГ ПОНГА (туда-сюда-туда-сюда) . Как закончит партию если не надоело? Надо добавить рядом с своим индоссаментом ( где вы себя прописывайте) без возврата или другую иную фразу похожую</w:t>
      </w:r>
    </w:p>
    <w:p w14:paraId="49339F4A" w14:textId="114D63BE" w:rsidR="00961A3D" w:rsidRPr="00395311" w:rsidRDefault="00961A3D" w:rsidP="00961A3D">
      <w:pPr>
        <w:pStyle w:val="a3"/>
        <w:rPr>
          <w:b/>
          <w:bCs/>
          <w:lang w:val="et-EE"/>
        </w:rPr>
      </w:pPr>
    </w:p>
    <w:p w14:paraId="05149B95" w14:textId="77777777" w:rsidR="004E2862" w:rsidRPr="004E2862" w:rsidRDefault="004E2862" w:rsidP="004E2862">
      <w:pPr>
        <w:rPr>
          <w:lang w:val="et-EE"/>
        </w:rPr>
      </w:pPr>
      <w:r w:rsidRPr="004E2862">
        <w:rPr>
          <w:lang w:val="et-EE"/>
        </w:rPr>
        <w:lastRenderedPageBreak/>
        <w:t xml:space="preserve">7) По классике индоссамент делают на стороне реверса. Индоссамент так-же можно сделать и на лицевой стороне (аверс) просто по классике жанра  так сказать, устоявшиеся традиции делают на реверсе. А вот бланковый индоссамент делают  СТРОГО НА РЕВЕРСЕ! ( сразу попутаюсь вам эту мысль вдолбит в головы что-бы запомнилось сразу! </w:t>
      </w:r>
    </w:p>
    <w:p w14:paraId="02A166F1" w14:textId="77777777" w:rsidR="004E2862" w:rsidRPr="004E2862" w:rsidRDefault="004E2862" w:rsidP="004E2862">
      <w:pPr>
        <w:rPr>
          <w:lang w:val="et-EE"/>
        </w:rPr>
      </w:pPr>
    </w:p>
    <w:p w14:paraId="04F6EDCB" w14:textId="77777777" w:rsidR="004E2862" w:rsidRPr="004E2862" w:rsidRDefault="004E2862" w:rsidP="004E2862">
      <w:pPr>
        <w:rPr>
          <w:lang w:val="et-EE"/>
        </w:rPr>
      </w:pPr>
      <w:r w:rsidRPr="004E2862">
        <w:rPr>
          <w:lang w:val="et-EE"/>
        </w:rPr>
        <w:t>8) Зачастую бывает так что при выписывание каких-то протоколов они указывают вашу персону в ВЫГОДАПОЛУЧАТЕЛЯХ  а сами себя они прописывают в ДОЛЖНИКАХ. И для того что-бы вы им передали ВЫГОДУ они делают сами за вас индоссамент, а вам потом суют подписаться просто там и тут, а ещё здесь и на оборотной стороне тут тоже надо подписаться итд... и ваша выгода улетает им.</w:t>
      </w:r>
    </w:p>
    <w:p w14:paraId="100D27BE" w14:textId="77777777" w:rsidR="004E2862" w:rsidRPr="004E2862" w:rsidRDefault="004E2862" w:rsidP="004E2862">
      <w:pPr>
        <w:rPr>
          <w:lang w:val="et-EE"/>
        </w:rPr>
      </w:pPr>
    </w:p>
    <w:p w14:paraId="63BA67D3" w14:textId="77777777" w:rsidR="004E2862" w:rsidRPr="004E2862" w:rsidRDefault="004E2862" w:rsidP="004E2862">
      <w:pPr>
        <w:rPr>
          <w:lang w:val="et-EE"/>
        </w:rPr>
      </w:pPr>
      <w:r w:rsidRPr="004E2862">
        <w:rPr>
          <w:lang w:val="et-EE"/>
        </w:rPr>
        <w:t>9) Например вот вексель написан там нескольких листов, идёт текст текст текст а потом закончилось всё и у вас нету место для индоссамента к примеру. Или-же вы хотите продолжить мысль а место нету, что делать? Тогда делается дополнительный лист , он называется АЛЛОНЖ.</w:t>
      </w:r>
    </w:p>
    <w:p w14:paraId="012DE302" w14:textId="77777777" w:rsidR="004E2862" w:rsidRPr="004E2862" w:rsidRDefault="004E2862" w:rsidP="004E2862">
      <w:pPr>
        <w:rPr>
          <w:lang w:val="et-EE"/>
        </w:rPr>
      </w:pPr>
    </w:p>
    <w:p w14:paraId="586A7B52" w14:textId="77777777" w:rsidR="004E2862" w:rsidRPr="004E2862" w:rsidRDefault="004E2862" w:rsidP="004E2862">
      <w:pPr>
        <w:rPr>
          <w:lang w:val="et-EE"/>
        </w:rPr>
      </w:pPr>
      <w:r w:rsidRPr="004E2862">
        <w:rPr>
          <w:lang w:val="et-EE"/>
        </w:rPr>
        <w:t>10) Аллонж очень хитрая такая система которую они часто очень используют. Система очень тонко играется с этими вещами и вам конечно же не расскажет об этом. В аллож заложен глубокий смысл.</w:t>
      </w:r>
    </w:p>
    <w:p w14:paraId="0809F074" w14:textId="77777777" w:rsidR="004E2862" w:rsidRPr="004E2862" w:rsidRDefault="004E2862" w:rsidP="004E2862">
      <w:pPr>
        <w:rPr>
          <w:lang w:val="et-EE"/>
        </w:rPr>
      </w:pPr>
    </w:p>
    <w:p w14:paraId="64A261D4" w14:textId="448FF81A" w:rsidR="004E2862" w:rsidRPr="004E2862" w:rsidRDefault="004E2862" w:rsidP="004E2862">
      <w:pPr>
        <w:rPr>
          <w:lang w:val="et-EE"/>
        </w:rPr>
      </w:pPr>
      <w:r w:rsidRPr="004E2862">
        <w:rPr>
          <w:lang w:val="et-EE"/>
        </w:rPr>
        <w:t>11) Первоначальный смысл АЛЛОНЖА просто дополнительный лист к векселю.</w:t>
      </w:r>
    </w:p>
    <w:p w14:paraId="7D680B2B" w14:textId="0D2BEB43" w:rsidR="00395311" w:rsidRPr="00395311" w:rsidRDefault="00395311" w:rsidP="00395311">
      <w:pPr>
        <w:rPr>
          <w:b/>
          <w:bCs/>
          <w:lang w:val="et-EE"/>
        </w:rPr>
      </w:pPr>
    </w:p>
    <w:p w14:paraId="3951710C" w14:textId="2E7AAA01" w:rsidR="002A6FB4" w:rsidRDefault="002A6FB4" w:rsidP="002A6FB4">
      <w:pPr>
        <w:pStyle w:val="a3"/>
        <w:rPr>
          <w:lang w:val="et-EE"/>
        </w:rPr>
      </w:pPr>
    </w:p>
    <w:p w14:paraId="32D8B2FE" w14:textId="3E0C94E3" w:rsidR="00274A77" w:rsidRDefault="00274A77" w:rsidP="002A6FB4">
      <w:pPr>
        <w:pStyle w:val="a3"/>
        <w:rPr>
          <w:lang w:val="et-EE"/>
        </w:rPr>
      </w:pPr>
    </w:p>
    <w:p w14:paraId="7899A50B" w14:textId="65A2BB52" w:rsidR="00274A77" w:rsidRPr="004E2862" w:rsidRDefault="004E2862" w:rsidP="004E2862">
      <w:pPr>
        <w:pStyle w:val="a3"/>
        <w:rPr>
          <w:lang w:val="et-EE"/>
        </w:rPr>
      </w:pPr>
      <w:r>
        <w:rPr>
          <w:lang w:val="et-EE"/>
        </w:rPr>
        <w:t xml:space="preserve">12)  </w:t>
      </w:r>
      <w:r w:rsidRPr="004E2862">
        <w:rPr>
          <w:lang w:val="et-EE"/>
        </w:rPr>
        <w:t>Давайте представим что был вексель какой-то и там сделали букву</w:t>
      </w:r>
      <w:r>
        <w:rPr>
          <w:lang w:val="et-EE"/>
        </w:rPr>
        <w:t xml:space="preserve"> Z</w:t>
      </w:r>
    </w:p>
    <w:p w14:paraId="52EDEB3E" w14:textId="77777777" w:rsidR="00274A77" w:rsidRDefault="00274A77" w:rsidP="002A6FB4">
      <w:pPr>
        <w:pStyle w:val="a3"/>
        <w:rPr>
          <w:lang w:val="et-EE"/>
        </w:rPr>
      </w:pPr>
    </w:p>
    <w:p w14:paraId="52E462CD" w14:textId="77777777" w:rsidR="00274A77" w:rsidRDefault="00274A77" w:rsidP="002A6FB4">
      <w:pPr>
        <w:pStyle w:val="a3"/>
        <w:rPr>
          <w:lang w:val="et-EE"/>
        </w:rPr>
      </w:pPr>
    </w:p>
    <w:p w14:paraId="449C6432" w14:textId="3F3C45A6" w:rsidR="00274A77" w:rsidRDefault="00832827" w:rsidP="002A6FB4">
      <w:pPr>
        <w:pStyle w:val="a3"/>
        <w:rPr>
          <w:lang w:val="et-EE"/>
        </w:rPr>
      </w:pPr>
      <w:r>
        <w:rPr>
          <w:b/>
          <w:bCs/>
          <w:noProof/>
          <w:lang w:val="et-EE"/>
        </w:rPr>
        <mc:AlternateContent>
          <mc:Choice Requires="wps">
            <w:drawing>
              <wp:anchor distT="0" distB="0" distL="114300" distR="114300" simplePos="0" relativeHeight="251661312" behindDoc="1" locked="0" layoutInCell="1" allowOverlap="1" wp14:anchorId="7D200888" wp14:editId="2B279D7F">
                <wp:simplePos x="0" y="0"/>
                <wp:positionH relativeFrom="column">
                  <wp:posOffset>1624965</wp:posOffset>
                </wp:positionH>
                <wp:positionV relativeFrom="paragraph">
                  <wp:posOffset>147320</wp:posOffset>
                </wp:positionV>
                <wp:extent cx="1247775" cy="180022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1247775" cy="18002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F02C2B" id="Прямоугольник 2" o:spid="_x0000_s1026" style="position:absolute;margin-left:127.95pt;margin-top:11.6pt;width:98.25pt;height:141.7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" fillcolor="white [3201]" strokecolor="#70ad47 [3209]" strokeweight="1pt"/>
            </w:pict>
          </mc:Fallback>
        </mc:AlternateContent>
      </w:r>
      <w:r>
        <w:rPr>
          <w:b/>
          <w:bCs/>
          <w:noProof/>
          <w:lang w:val="et-EE"/>
        </w:rPr>
        <mc:AlternateContent>
          <mc:Choice Requires="wps">
            <w:drawing>
              <wp:anchor distT="0" distB="0" distL="114300" distR="114300" simplePos="0" relativeHeight="251659264" behindDoc="1" locked="0" layoutInCell="1" allowOverlap="1" wp14:anchorId="004A4340" wp14:editId="0429C48B">
                <wp:simplePos x="0" y="0"/>
                <wp:positionH relativeFrom="column">
                  <wp:posOffset>205740</wp:posOffset>
                </wp:positionH>
                <wp:positionV relativeFrom="paragraph">
                  <wp:posOffset>143510</wp:posOffset>
                </wp:positionV>
                <wp:extent cx="1247775" cy="180022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1247775" cy="18002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0E86AC" id="Прямоугольник 1" o:spid="_x0000_s1026" style="position:absolute;margin-left:16.2pt;margin-top:11.3pt;width:98.25pt;height:141.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" fillcolor="white [3201]" strokecolor="#70ad47 [3209]" strokeweight="1pt"/>
            </w:pict>
          </mc:Fallback>
        </mc:AlternateContent>
      </w:r>
    </w:p>
    <w:p w14:paraId="66FCF596" w14:textId="14904F80" w:rsidR="00274A77" w:rsidRPr="005F675B" w:rsidRDefault="005F675B" w:rsidP="005F675B">
      <w:pPr>
        <w:pStyle w:val="a3"/>
        <w:tabs>
          <w:tab w:val="left" w:pos="1800"/>
        </w:tabs>
        <w:rPr>
          <w:b/>
          <w:bCs/>
          <w:lang w:val="et-EE"/>
        </w:rPr>
      </w:pPr>
      <w:r>
        <w:rPr>
          <w:lang w:val="et-EE"/>
        </w:rPr>
        <w:tab/>
      </w:r>
      <w:r w:rsidR="004E2862" w:rsidRPr="004E2862">
        <w:rPr>
          <w:b/>
          <w:bCs/>
          <w:lang w:val="et-EE"/>
        </w:rPr>
        <w:t>подр</w:t>
      </w:r>
      <w:r>
        <w:rPr>
          <w:b/>
          <w:bCs/>
          <w:lang w:val="et-EE"/>
        </w:rPr>
        <w:t xml:space="preserve">     </w:t>
      </w:r>
      <w:r w:rsidR="00832827">
        <w:rPr>
          <w:b/>
          <w:bCs/>
          <w:lang w:val="et-EE"/>
        </w:rPr>
        <w:t xml:space="preserve"> </w:t>
      </w:r>
      <w:r w:rsidR="004E2862" w:rsidRPr="004E2862">
        <w:rPr>
          <w:b/>
          <w:bCs/>
          <w:lang w:val="et-EE"/>
        </w:rPr>
        <w:t>ужить</w:t>
      </w:r>
    </w:p>
    <w:p w14:paraId="405B73E6" w14:textId="3FC93584" w:rsidR="00274A77" w:rsidRDefault="00274A77" w:rsidP="002A6FB4">
      <w:pPr>
        <w:pStyle w:val="a3"/>
        <w:rPr>
          <w:lang w:val="et-EE"/>
        </w:rPr>
      </w:pPr>
      <w:r>
        <w:rPr>
          <w:lang w:val="et-EE"/>
        </w:rPr>
        <w:t>veksel ABCDE</w:t>
      </w:r>
    </w:p>
    <w:p w14:paraId="7134386A" w14:textId="2C5255A1" w:rsidR="00274A77" w:rsidRDefault="00274A77" w:rsidP="00274A77">
      <w:pPr>
        <w:pStyle w:val="a3"/>
        <w:tabs>
          <w:tab w:val="left" w:pos="3270"/>
        </w:tabs>
        <w:rPr>
          <w:lang w:val="et-EE"/>
        </w:rPr>
      </w:pPr>
      <w:r>
        <w:rPr>
          <w:lang w:val="et-EE"/>
        </w:rPr>
        <w:t>....................</w:t>
      </w:r>
      <w:r w:rsidR="00832827">
        <w:rPr>
          <w:lang w:val="et-EE"/>
        </w:rPr>
        <w:t xml:space="preserve">                    </w:t>
      </w:r>
      <w:r>
        <w:rPr>
          <w:lang w:val="et-EE"/>
        </w:rPr>
        <w:t>ALLONGE</w:t>
      </w:r>
    </w:p>
    <w:p w14:paraId="22A6DAA4" w14:textId="2658FF06" w:rsidR="00274A77" w:rsidRDefault="00274A77" w:rsidP="002A6FB4">
      <w:pPr>
        <w:pStyle w:val="a3"/>
        <w:rPr>
          <w:lang w:val="et-EE"/>
        </w:rPr>
      </w:pPr>
      <w:r>
        <w:rPr>
          <w:lang w:val="et-EE"/>
        </w:rPr>
        <w:t>..................</w:t>
      </w:r>
    </w:p>
    <w:tbl>
      <w:tblPr>
        <w:tblpPr w:leftFromText="180" w:rightFromText="180" w:vertAnchor="text" w:horzAnchor="page" w:tblpX="4141" w:tblpY="479"/>
        <w:tblW w:w="0" w:type="auto"/>
        <w:tblLook w:val="0000" w:firstRow="0" w:lastRow="0" w:firstColumn="0" w:lastColumn="0" w:noHBand="0" w:noVBand="0"/>
      </w:tblPr>
      <w:tblGrid>
        <w:gridCol w:w="1843"/>
      </w:tblGrid>
      <w:tr w:rsidR="00832827" w14:paraId="2AF0A6F3" w14:textId="77777777" w:rsidTr="004E2862">
        <w:trPr>
          <w:cantSplit/>
          <w:trHeight w:val="1134"/>
        </w:trPr>
        <w:tc>
          <w:tcPr>
            <w:tcW w:w="1843" w:type="dxa"/>
            <w:textDirection w:val="btLr"/>
          </w:tcPr>
          <w:p w14:paraId="138686DE" w14:textId="7B7F173B" w:rsidR="00832827" w:rsidRDefault="004E2862" w:rsidP="00832827">
            <w:pPr>
              <w:pStyle w:val="a3"/>
              <w:tabs>
                <w:tab w:val="left" w:pos="2955"/>
              </w:tabs>
              <w:ind w:left="113" w:right="113"/>
              <w:rPr>
                <w:lang w:val="et-EE"/>
              </w:rPr>
            </w:pPr>
            <w:r w:rsidRPr="004E2862">
              <w:rPr>
                <w:rFonts w:ascii="Arial" w:hAnsi="Arial" w:cs="Arial"/>
                <w:sz w:val="14"/>
                <w:szCs w:val="14"/>
                <w:lang w:val="et-EE"/>
              </w:rPr>
              <w:t>Н</w:t>
            </w:r>
            <w:r w:rsidRPr="004E2862">
              <w:rPr>
                <w:rFonts w:ascii="Arial" w:hAnsi="Arial" w:cs="Arial"/>
                <w:sz w:val="14"/>
                <w:szCs w:val="14"/>
                <w:lang w:val="et-EE"/>
              </w:rPr>
              <w:t>омер</w:t>
            </w:r>
            <w:r>
              <w:rPr>
                <w:rFonts w:ascii="Arial" w:hAnsi="Arial" w:cs="Arial"/>
                <w:sz w:val="14"/>
                <w:szCs w:val="14"/>
                <w:lang w:val="et-EE"/>
              </w:rPr>
              <w:t xml:space="preserve"> </w:t>
            </w:r>
            <w:r w:rsidRPr="004E2862">
              <w:rPr>
                <w:rFonts w:ascii="Arial" w:hAnsi="Arial" w:cs="Arial"/>
                <w:sz w:val="14"/>
                <w:szCs w:val="14"/>
                <w:lang w:val="et-EE"/>
              </w:rPr>
              <w:t xml:space="preserve">векселя предыдушего </w:t>
            </w:r>
            <w:r w:rsidRPr="004E2862">
              <w:rPr>
                <w:color w:val="C00000"/>
                <w:lang w:val="et-EE"/>
              </w:rPr>
              <w:t>11234324</w:t>
            </w:r>
          </w:p>
        </w:tc>
      </w:tr>
    </w:tbl>
    <w:p w14:paraId="473764B3" w14:textId="2757B541" w:rsidR="00832827" w:rsidRPr="00832827" w:rsidRDefault="00832827" w:rsidP="00832827">
      <w:pPr>
        <w:pStyle w:val="a3"/>
        <w:rPr>
          <w:sz w:val="144"/>
          <w:szCs w:val="144"/>
          <w:lang w:val="et-EE"/>
        </w:rPr>
      </w:pPr>
      <w:r>
        <w:rPr>
          <w:lang w:val="et-EE"/>
        </w:rPr>
        <w:t xml:space="preserve">     </w:t>
      </w:r>
      <w:r w:rsidRPr="00832827">
        <w:rPr>
          <w:sz w:val="144"/>
          <w:szCs w:val="144"/>
          <w:lang w:val="et-EE"/>
        </w:rPr>
        <w:t>z</w:t>
      </w:r>
    </w:p>
    <w:p w14:paraId="5862FF3E" w14:textId="5588216F" w:rsidR="00274A77" w:rsidRPr="00832827" w:rsidRDefault="005F675B" w:rsidP="00832827">
      <w:pPr>
        <w:tabs>
          <w:tab w:val="left" w:pos="2955"/>
        </w:tabs>
        <w:rPr>
          <w:sz w:val="20"/>
          <w:szCs w:val="20"/>
          <w:lang w:val="et-EE"/>
        </w:rPr>
      </w:pPr>
      <w:r w:rsidRPr="00832827">
        <w:rPr>
          <w:sz w:val="96"/>
          <w:szCs w:val="96"/>
          <w:lang w:val="et-EE"/>
        </w:rPr>
        <w:tab/>
      </w:r>
      <w:r w:rsidRPr="00832827">
        <w:rPr>
          <w:sz w:val="20"/>
          <w:szCs w:val="20"/>
          <w:lang w:val="et-EE"/>
        </w:rPr>
        <w:t>’</w:t>
      </w:r>
    </w:p>
    <w:p w14:paraId="6C3668D8" w14:textId="0E59B154" w:rsidR="00274A77" w:rsidRDefault="00274A77" w:rsidP="00274A77">
      <w:pPr>
        <w:rPr>
          <w:lang w:val="et-EE"/>
        </w:rPr>
      </w:pPr>
    </w:p>
    <w:p w14:paraId="21F4ADFF" w14:textId="1EFA9163" w:rsidR="00DF6AB2" w:rsidRDefault="00DF6AB2" w:rsidP="00274A77">
      <w:pPr>
        <w:rPr>
          <w:lang w:val="et-EE"/>
        </w:rPr>
      </w:pPr>
    </w:p>
    <w:p w14:paraId="0DA856D0" w14:textId="0E1726DB" w:rsidR="00DF6AB2" w:rsidRDefault="00DF6AB2" w:rsidP="00274A77">
      <w:pPr>
        <w:rPr>
          <w:lang w:val="et-EE"/>
        </w:rPr>
      </w:pPr>
    </w:p>
    <w:p w14:paraId="11180F3B" w14:textId="77777777" w:rsidR="00DF6AB2" w:rsidRPr="00DF6AB2" w:rsidRDefault="00DF6AB2" w:rsidP="00DF6AB2">
      <w:pPr>
        <w:rPr>
          <w:lang w:val="et-EE"/>
        </w:rPr>
      </w:pPr>
      <w:r w:rsidRPr="00DF6AB2">
        <w:rPr>
          <w:lang w:val="et-EE"/>
        </w:rPr>
        <w:lastRenderedPageBreak/>
        <w:t>Предположим тот, кто получил вексель (с буквой З или просто кончилось место) хочет его индоссировать.</w:t>
      </w:r>
    </w:p>
    <w:p w14:paraId="630D14D6" w14:textId="77777777" w:rsidR="00DF6AB2" w:rsidRPr="00DF6AB2" w:rsidRDefault="00DF6AB2" w:rsidP="00DF6AB2">
      <w:pPr>
        <w:rPr>
          <w:lang w:val="et-EE"/>
        </w:rPr>
      </w:pPr>
      <w:r w:rsidRPr="00DF6AB2">
        <w:rPr>
          <w:lang w:val="et-EE"/>
        </w:rPr>
        <w:t>Он тогда берёт новую бумагу А4 лист, или другой кусок бумаги какой-то. Система так же может делать и делает, ваша задача понять аллонж  это или нет.</w:t>
      </w:r>
    </w:p>
    <w:p w14:paraId="07E53DBF" w14:textId="77777777" w:rsidR="00DF6AB2" w:rsidRPr="00DF6AB2" w:rsidRDefault="00DF6AB2" w:rsidP="00DF6AB2">
      <w:pPr>
        <w:rPr>
          <w:lang w:val="et-EE"/>
        </w:rPr>
      </w:pPr>
      <w:r w:rsidRPr="00DF6AB2">
        <w:rPr>
          <w:lang w:val="et-EE"/>
        </w:rPr>
        <w:t>У нового листа бумаги аллонжа, так же две стороны аверс и реверс. На аверсе как раз должен быть признак аллонжа, что он с чем-то соединён, что он является продолжителем какого-то векселя. И с этого момента, первоначальный вексель, где-бы тот не находился имеет теперь продолжение на листе АЛЛОНЖ!</w:t>
      </w:r>
    </w:p>
    <w:p w14:paraId="007E805D" w14:textId="77777777" w:rsidR="00DF6AB2" w:rsidRPr="00DF6AB2" w:rsidRDefault="00DF6AB2" w:rsidP="00DF6AB2">
      <w:pPr>
        <w:rPr>
          <w:lang w:val="et-EE"/>
        </w:rPr>
      </w:pPr>
      <w:r w:rsidRPr="00DF6AB2">
        <w:rPr>
          <w:lang w:val="et-EE"/>
        </w:rPr>
        <w:t>Задача аллонжа подружить его с предыдущим векселем. Что именно этот аллонж принадлежит к тому векселю что бы никто не смог перепутать. Поэтому на лист АЛЛОНЖ на аверс, пишется какая-то информация что касается подруживание с предыдущим векселем</w:t>
      </w:r>
    </w:p>
    <w:p w14:paraId="293A695D" w14:textId="77777777" w:rsidR="00DF6AB2" w:rsidRDefault="00DF6AB2" w:rsidP="00274A77">
      <w:pPr>
        <w:rPr>
          <w:lang w:val="et-EE"/>
        </w:rPr>
      </w:pPr>
    </w:p>
    <w:p w14:paraId="63660C6B" w14:textId="77777777" w:rsidR="00DF6AB2" w:rsidRDefault="00DF6AB2" w:rsidP="00274A77">
      <w:pPr>
        <w:rPr>
          <w:lang w:val="et-EE"/>
        </w:rPr>
      </w:pPr>
    </w:p>
    <w:p w14:paraId="64123CC1" w14:textId="77777777" w:rsidR="00916E16" w:rsidRPr="00916E16" w:rsidRDefault="00916E16" w:rsidP="00916E16">
      <w:pPr>
        <w:tabs>
          <w:tab w:val="left" w:pos="930"/>
        </w:tabs>
        <w:rPr>
          <w:lang w:val="et-EE"/>
        </w:rPr>
      </w:pPr>
      <w:r w:rsidRPr="00916E16">
        <w:rPr>
          <w:lang w:val="et-EE"/>
        </w:rPr>
        <w:t>13) Существует 2 признака АЛЛОНЖА, это не законы или что-то такое, это как-бы системная внутренние правила, символика. Обычно они придерживаются этих правил при работе с документами.</w:t>
      </w:r>
    </w:p>
    <w:p w14:paraId="2AB1A61C" w14:textId="77777777" w:rsidR="00916E16" w:rsidRPr="00916E16" w:rsidRDefault="00916E16" w:rsidP="00916E16">
      <w:pPr>
        <w:tabs>
          <w:tab w:val="left" w:pos="930"/>
        </w:tabs>
        <w:rPr>
          <w:lang w:val="et-EE"/>
        </w:rPr>
      </w:pPr>
      <w:r w:rsidRPr="00916E16">
        <w:rPr>
          <w:lang w:val="et-EE"/>
        </w:rPr>
        <w:t>По этим этим признакам можно понять, что это АЛЛОНЖ</w:t>
      </w:r>
    </w:p>
    <w:p w14:paraId="7C3E4C85" w14:textId="77777777" w:rsidR="00916E16" w:rsidRPr="00916E16" w:rsidRDefault="00916E16" w:rsidP="00916E16">
      <w:pPr>
        <w:tabs>
          <w:tab w:val="left" w:pos="930"/>
        </w:tabs>
        <w:rPr>
          <w:lang w:val="et-EE"/>
        </w:rPr>
      </w:pPr>
    </w:p>
    <w:p w14:paraId="7D0A8E09" w14:textId="77777777" w:rsidR="00916E16" w:rsidRPr="00916E16" w:rsidRDefault="00916E16" w:rsidP="00916E16">
      <w:pPr>
        <w:tabs>
          <w:tab w:val="left" w:pos="930"/>
        </w:tabs>
        <w:rPr>
          <w:lang w:val="et-EE"/>
        </w:rPr>
      </w:pPr>
      <w:r w:rsidRPr="00916E16">
        <w:rPr>
          <w:lang w:val="et-EE"/>
        </w:rPr>
        <w:t>* Первый признак, это когда на векселе есть надпись которая начинается на векселе и переходит на следующую бумагу (на аверс АЛЛОНЖА)</w:t>
      </w:r>
    </w:p>
    <w:p w14:paraId="18F7FC10" w14:textId="77777777" w:rsidR="00916E16" w:rsidRPr="00916E16" w:rsidRDefault="00916E16" w:rsidP="00916E16">
      <w:pPr>
        <w:tabs>
          <w:tab w:val="left" w:pos="930"/>
        </w:tabs>
        <w:rPr>
          <w:lang w:val="et-EE"/>
        </w:rPr>
      </w:pPr>
      <w:r w:rsidRPr="00916E16">
        <w:rPr>
          <w:lang w:val="et-EE"/>
        </w:rPr>
        <w:t>Например бумаги если перепутаны или растеряны то если приложить вексель и новый лист , аллонж, то можно будет по надписи или символу который их скрепляет, понять что АЛЛОНЖ тот, это продолжение векселя.</w:t>
      </w:r>
    </w:p>
    <w:p w14:paraId="7C8DB0F9" w14:textId="77777777" w:rsidR="00916E16" w:rsidRPr="00916E16" w:rsidRDefault="00916E16" w:rsidP="00916E16">
      <w:pPr>
        <w:tabs>
          <w:tab w:val="left" w:pos="930"/>
        </w:tabs>
        <w:rPr>
          <w:lang w:val="et-EE"/>
        </w:rPr>
      </w:pPr>
    </w:p>
    <w:p w14:paraId="62CB4561" w14:textId="7E1AAA11" w:rsidR="00916E16" w:rsidRPr="00916E16" w:rsidRDefault="00916E16" w:rsidP="00916E16">
      <w:pPr>
        <w:tabs>
          <w:tab w:val="left" w:pos="930"/>
        </w:tabs>
        <w:rPr>
          <w:lang w:val="et-EE"/>
        </w:rPr>
      </w:pPr>
      <w:r w:rsidRPr="00916E16">
        <w:rPr>
          <w:lang w:val="et-EE"/>
        </w:rPr>
        <w:t>* Второй признак, о котором мало говорят, он засекречен, ну он самый популярный, это когда какой-то символ или текст, над</w:t>
      </w:r>
      <w:r w:rsidR="004C09E5" w:rsidRPr="00916E16">
        <w:rPr>
          <w:lang w:val="et-EE"/>
        </w:rPr>
        <w:t>п</w:t>
      </w:r>
      <w:r w:rsidRPr="00916E16">
        <w:rPr>
          <w:lang w:val="et-EE"/>
        </w:rPr>
        <w:t>ись написано под углом 90 градусов или 45 градусов, ну вообщем под наклоном что это явно видно.</w:t>
      </w:r>
    </w:p>
    <w:p w14:paraId="29F858DE" w14:textId="69EA8240" w:rsidR="00F756EE" w:rsidRDefault="00916E16" w:rsidP="00916E16">
      <w:pPr>
        <w:tabs>
          <w:tab w:val="left" w:pos="930"/>
        </w:tabs>
        <w:rPr>
          <w:lang w:val="et-EE"/>
        </w:rPr>
      </w:pPr>
      <w:r w:rsidRPr="00916E16">
        <w:rPr>
          <w:lang w:val="et-EE"/>
        </w:rPr>
        <w:t>Например на листе аллонж написано какой-то слово или НОМЕР ВЕКСЕЛЯ К КОТОРОМУ ОН ПРИСОЕДИНЁН</w:t>
      </w:r>
    </w:p>
    <w:p w14:paraId="6493D0DA" w14:textId="15C021DA" w:rsidR="00401B52" w:rsidRDefault="00401B52" w:rsidP="00916E16">
      <w:pPr>
        <w:tabs>
          <w:tab w:val="left" w:pos="930"/>
        </w:tabs>
        <w:rPr>
          <w:lang w:val="et-EE"/>
        </w:rPr>
      </w:pPr>
    </w:p>
    <w:p w14:paraId="20DA3F09" w14:textId="77777777" w:rsidR="00401B52" w:rsidRPr="00401B52" w:rsidRDefault="00401B52" w:rsidP="00401B52">
      <w:pPr>
        <w:tabs>
          <w:tab w:val="left" w:pos="930"/>
        </w:tabs>
        <w:rPr>
          <w:lang w:val="et-EE"/>
        </w:rPr>
      </w:pPr>
      <w:r w:rsidRPr="00401B52">
        <w:rPr>
          <w:lang w:val="et-EE"/>
        </w:rPr>
        <w:t>14) Например ты написал вексель нотариусу что бы тот построил тебе дом (к примеру)</w:t>
      </w:r>
    </w:p>
    <w:p w14:paraId="6FB0F3CA" w14:textId="77777777" w:rsidR="00401B52" w:rsidRPr="00401B52" w:rsidRDefault="00401B52" w:rsidP="00401B52">
      <w:pPr>
        <w:tabs>
          <w:tab w:val="left" w:pos="930"/>
        </w:tabs>
        <w:rPr>
          <w:lang w:val="et-EE"/>
        </w:rPr>
      </w:pPr>
      <w:r w:rsidRPr="00401B52">
        <w:rPr>
          <w:lang w:val="et-EE"/>
        </w:rPr>
        <w:t>И ты ему даёшь этот вексель на подпись, мол распишитесь.. Он берёт и ставит подпись под углом 90 градусом например, ПОНЯЛ СТРОЮ подпись...</w:t>
      </w:r>
    </w:p>
    <w:p w14:paraId="72857D12" w14:textId="77777777" w:rsidR="00401B52" w:rsidRPr="00401B52" w:rsidRDefault="00401B52" w:rsidP="00401B52">
      <w:pPr>
        <w:tabs>
          <w:tab w:val="left" w:pos="930"/>
        </w:tabs>
        <w:rPr>
          <w:lang w:val="et-EE"/>
        </w:rPr>
      </w:pPr>
      <w:r w:rsidRPr="00401B52">
        <w:rPr>
          <w:lang w:val="et-EE"/>
        </w:rPr>
        <w:t>Так он будет строить? Скорее всего нет, так как он сделал из этого АЛЛОНЖ. Так сразу и понять с чем он связан, где тот самый вексель с которым он присоединён? Тогда смотрят другую стороны листа, если там нету признаков АЛЛОЖА тогда все в порядке, другая сторона листа будет считаться РЕВЕРСОМ, признак аллонжа всегда на АВЕРСЕ. А если на другой стороне тоже признак АЛЛОЖА имеется, тогда считается документ не имеет силы.</w:t>
      </w:r>
    </w:p>
    <w:p w14:paraId="061C22F0" w14:textId="77777777" w:rsidR="00401B52" w:rsidRPr="00401B52" w:rsidRDefault="00401B52" w:rsidP="00401B52">
      <w:pPr>
        <w:tabs>
          <w:tab w:val="left" w:pos="930"/>
        </w:tabs>
        <w:rPr>
          <w:lang w:val="et-EE"/>
        </w:rPr>
      </w:pPr>
    </w:p>
    <w:p w14:paraId="00750D5C" w14:textId="77777777" w:rsidR="00401B52" w:rsidRPr="00401B52" w:rsidRDefault="00401B52" w:rsidP="00401B52">
      <w:pPr>
        <w:tabs>
          <w:tab w:val="left" w:pos="930"/>
        </w:tabs>
        <w:rPr>
          <w:lang w:val="et-EE"/>
        </w:rPr>
      </w:pPr>
      <w:r w:rsidRPr="00401B52">
        <w:rPr>
          <w:lang w:val="et-EE"/>
        </w:rPr>
        <w:lastRenderedPageBreak/>
        <w:t>15) На бумаге может быть там шапка векселедателя, должник, выгодаполучатель... номер векселя итд... все признаки хорошего векселя, НО вот сделали из этой стороны АЛЛОЖЕМ. В аллонже может быть указано к чему он присоединён, а может быть не указано. Если не указано и не понятно к чему он присоединён тогда можно считать вексель не действительным.</w:t>
      </w:r>
    </w:p>
    <w:p w14:paraId="258E306E" w14:textId="77777777" w:rsidR="00401B52" w:rsidRPr="00401B52" w:rsidRDefault="00401B52" w:rsidP="00401B52">
      <w:pPr>
        <w:tabs>
          <w:tab w:val="left" w:pos="930"/>
        </w:tabs>
        <w:rPr>
          <w:lang w:val="et-EE"/>
        </w:rPr>
      </w:pPr>
    </w:p>
    <w:p w14:paraId="5AE4B3AB" w14:textId="77777777" w:rsidR="00401B52" w:rsidRPr="00401B52" w:rsidRDefault="00401B52" w:rsidP="00401B52">
      <w:pPr>
        <w:tabs>
          <w:tab w:val="left" w:pos="930"/>
        </w:tabs>
        <w:rPr>
          <w:lang w:val="et-EE"/>
        </w:rPr>
      </w:pPr>
      <w:r w:rsidRPr="00401B52">
        <w:rPr>
          <w:lang w:val="et-EE"/>
        </w:rPr>
        <w:t>16) Системщики были этому обучены, а народ нет. Когда вы будете использовать тот-же метод что и они, вам нужно будет рядом прикладывать отдельное ИЗВЕЩЕНИЕ, о том что вы сделали. Что-бы даже ребёнок понял что вы сделали. Например вам дали что-то на подпись, а вы сделали из документа АЛЛОНЖ. Вам надо будет отдельно об-этом ещё известить, так как они не знают что бы знайте что это АЛЛОНЖ и что это значит. Они посвещёны в это а вы нет. Поэтому всегда надо обьяснять что вы сделали и почему.</w:t>
      </w:r>
    </w:p>
    <w:p w14:paraId="12CD85F2" w14:textId="77777777" w:rsidR="00401B52" w:rsidRPr="00401B52" w:rsidRDefault="00401B52" w:rsidP="00401B52">
      <w:pPr>
        <w:tabs>
          <w:tab w:val="left" w:pos="930"/>
        </w:tabs>
        <w:rPr>
          <w:lang w:val="et-EE"/>
        </w:rPr>
      </w:pPr>
      <w:r w:rsidRPr="00401B52">
        <w:rPr>
          <w:lang w:val="et-EE"/>
        </w:rPr>
        <w:t>Когда вы сделайте хороший вексель, где вы ещё опишите что вы сделали, как и почему. Всё разьясните им по полочкам ,что бы они увидели, что вы в теме, тогда это будет работать. (Так как народ сегодня всё вырезает из контекста от блогеров с ютуба итд.. сами не понимая что они делают, поэтому система стала жестче, не хочет работать и исполнять векселя тех кто не пониамет что он делает. Система не любит когда копируют и сами ничего не создают)</w:t>
      </w:r>
    </w:p>
    <w:p w14:paraId="71985666" w14:textId="77777777" w:rsidR="00401B52" w:rsidRPr="00401B52" w:rsidRDefault="00401B52" w:rsidP="00401B52">
      <w:pPr>
        <w:tabs>
          <w:tab w:val="left" w:pos="930"/>
        </w:tabs>
        <w:rPr>
          <w:lang w:val="et-EE"/>
        </w:rPr>
      </w:pPr>
    </w:p>
    <w:p w14:paraId="7C377DD0" w14:textId="77777777" w:rsidR="00401B52" w:rsidRPr="00401B52" w:rsidRDefault="00401B52" w:rsidP="00401B52">
      <w:pPr>
        <w:tabs>
          <w:tab w:val="left" w:pos="930"/>
        </w:tabs>
        <w:rPr>
          <w:lang w:val="et-EE"/>
        </w:rPr>
      </w:pPr>
      <w:r w:rsidRPr="00401B52">
        <w:rPr>
          <w:lang w:val="et-EE"/>
        </w:rPr>
        <w:t>17) Аверсная сторона АЛЛОНЖА для того что-бы только подружить вексель (предыдущий) с новым листом бумаги, а реверс АЛЛОНЖА уже продолжение пишется векселя. Индоссамент уже будет тогда тоже на реверсной стороне.</w:t>
      </w:r>
    </w:p>
    <w:p w14:paraId="77E29104" w14:textId="77777777" w:rsidR="00401B52" w:rsidRPr="00401B52" w:rsidRDefault="00401B52" w:rsidP="00401B52">
      <w:pPr>
        <w:tabs>
          <w:tab w:val="left" w:pos="930"/>
        </w:tabs>
        <w:rPr>
          <w:lang w:val="et-EE"/>
        </w:rPr>
      </w:pPr>
    </w:p>
    <w:p w14:paraId="06DF55D5" w14:textId="49E23B6A" w:rsidR="00401B52" w:rsidRDefault="00401B52" w:rsidP="00401B52">
      <w:pPr>
        <w:tabs>
          <w:tab w:val="left" w:pos="930"/>
        </w:tabs>
        <w:rPr>
          <w:lang w:val="et-EE"/>
        </w:rPr>
      </w:pPr>
      <w:r w:rsidRPr="00401B52">
        <w:rPr>
          <w:lang w:val="et-EE"/>
        </w:rPr>
        <w:t>18) Всё что пишется на АВЕРСЕ АЛЛОНЖА- это не векселя, это не смысловая часть или это не продолжение векселя и не идноссманты. Всё это переходит на РЕВЕРСНУЮ СТОРОНУ! Аверс ТОЛЬКО для показание что МОЛ ЭТО АЛЛОНЖ, подружить БУМАГИ МЕЖДУ СОБОЙ.</w:t>
      </w:r>
    </w:p>
    <w:p w14:paraId="5C6D5EBE" w14:textId="6B5667CC" w:rsidR="00D20856" w:rsidRDefault="00D20856" w:rsidP="00D20856">
      <w:pPr>
        <w:pStyle w:val="a3"/>
        <w:tabs>
          <w:tab w:val="left" w:pos="930"/>
        </w:tabs>
        <w:rPr>
          <w:lang w:val="et-EE"/>
        </w:rPr>
      </w:pPr>
    </w:p>
    <w:p w14:paraId="0ABDA21C" w14:textId="3D576E75" w:rsidR="00D20856" w:rsidRDefault="001B6807" w:rsidP="00D20856">
      <w:pPr>
        <w:tabs>
          <w:tab w:val="left" w:pos="930"/>
        </w:tabs>
        <w:rPr>
          <w:lang w:val="et-EE"/>
        </w:rPr>
      </w:pPr>
      <w:r w:rsidRPr="001B6807">
        <w:rPr>
          <w:lang w:val="et-EE"/>
        </w:rPr>
        <w:t>АЛЛОНЖ на стороне реверс</w:t>
      </w:r>
      <w:r w:rsidR="00D20856">
        <w:rPr>
          <w:lang w:val="et-EE"/>
        </w:rPr>
        <w:t>:</w:t>
      </w:r>
    </w:p>
    <w:p w14:paraId="10C383E1" w14:textId="0697325E" w:rsidR="00D20856" w:rsidRDefault="00D20856" w:rsidP="00D20856">
      <w:pPr>
        <w:tabs>
          <w:tab w:val="left" w:pos="930"/>
        </w:tabs>
        <w:rPr>
          <w:lang w:val="et-EE"/>
        </w:rPr>
      </w:pPr>
      <w:r>
        <w:rPr>
          <w:noProof/>
          <w:lang w:val="et-EE"/>
        </w:rPr>
        <mc:AlternateContent>
          <mc:Choice Requires="wps">
            <w:drawing>
              <wp:anchor distT="0" distB="0" distL="114300" distR="114300" simplePos="0" relativeHeight="251662336" behindDoc="1" locked="0" layoutInCell="1" allowOverlap="1" wp14:anchorId="5ACEAFBE" wp14:editId="183802F4">
                <wp:simplePos x="0" y="0"/>
                <wp:positionH relativeFrom="column">
                  <wp:posOffset>-108585</wp:posOffset>
                </wp:positionH>
                <wp:positionV relativeFrom="paragraph">
                  <wp:posOffset>179705</wp:posOffset>
                </wp:positionV>
                <wp:extent cx="1504950" cy="19431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1504950" cy="1943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779D3F" id="Прямоугольник 3" o:spid="_x0000_s1026" style="position:absolute;margin-left:-8.55pt;margin-top:14.15pt;width:118.5pt;height:153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" fillcolor="white [3201]" strokecolor="#70ad47 [3209]" strokeweight="1pt"/>
            </w:pict>
          </mc:Fallback>
        </mc:AlternateContent>
      </w:r>
    </w:p>
    <w:p w14:paraId="42770171" w14:textId="478F296E" w:rsidR="00D20856" w:rsidRDefault="00D20856" w:rsidP="00D20856">
      <w:pPr>
        <w:tabs>
          <w:tab w:val="left" w:pos="930"/>
        </w:tabs>
        <w:rPr>
          <w:lang w:val="et-EE"/>
        </w:rPr>
      </w:pPr>
      <w:r>
        <w:rPr>
          <w:lang w:val="et-EE"/>
        </w:rPr>
        <w:t>indossament:</w:t>
      </w:r>
    </w:p>
    <w:p w14:paraId="5A353721" w14:textId="0B2C76F3" w:rsidR="00D20856" w:rsidRDefault="001B6807" w:rsidP="00D20856">
      <w:pPr>
        <w:tabs>
          <w:tab w:val="left" w:pos="930"/>
          <w:tab w:val="left" w:pos="2430"/>
        </w:tabs>
        <w:rPr>
          <w:lang w:val="et-EE"/>
        </w:rPr>
      </w:pPr>
      <w:r w:rsidRPr="001B6807">
        <w:rPr>
          <w:lang w:val="et-EE"/>
        </w:rPr>
        <w:t>КОМУ передают</w:t>
      </w:r>
      <w:r w:rsidR="00D20856">
        <w:rPr>
          <w:lang w:val="et-EE"/>
        </w:rPr>
        <w:tab/>
        <w:t>+ aadress       (</w:t>
      </w:r>
      <w:r>
        <w:rPr>
          <w:lang w:val="et-EE"/>
        </w:rPr>
        <w:t>pokazatj jurisdikciju</w:t>
      </w:r>
      <w:r w:rsidR="00D20856">
        <w:rPr>
          <w:lang w:val="et-EE"/>
        </w:rPr>
        <w:t>)</w:t>
      </w:r>
    </w:p>
    <w:p w14:paraId="4A69C6BD" w14:textId="7BAD718A" w:rsidR="00D20856" w:rsidRDefault="001B6807" w:rsidP="00D20856">
      <w:pPr>
        <w:tabs>
          <w:tab w:val="left" w:pos="930"/>
          <w:tab w:val="left" w:pos="2430"/>
        </w:tabs>
        <w:rPr>
          <w:lang w:val="et-EE"/>
        </w:rPr>
      </w:pPr>
      <w:r w:rsidRPr="001B6807">
        <w:rPr>
          <w:lang w:val="et-EE"/>
        </w:rPr>
        <w:t>КТО передаёт</w:t>
      </w:r>
      <w:r w:rsidR="00D20856">
        <w:rPr>
          <w:lang w:val="et-EE"/>
        </w:rPr>
        <w:tab/>
        <w:t>+ aadress</w:t>
      </w:r>
    </w:p>
    <w:p w14:paraId="4B36FAED" w14:textId="5E08969E" w:rsidR="00D20856" w:rsidRDefault="001B6807" w:rsidP="00D20856">
      <w:pPr>
        <w:tabs>
          <w:tab w:val="left" w:pos="930"/>
        </w:tabs>
        <w:rPr>
          <w:i/>
          <w:iCs/>
          <w:sz w:val="16"/>
          <w:szCs w:val="16"/>
          <w:lang w:val="et-EE"/>
        </w:rPr>
      </w:pPr>
      <w:r w:rsidRPr="001B6807">
        <w:rPr>
          <w:i/>
          <w:iCs/>
          <w:sz w:val="16"/>
          <w:szCs w:val="16"/>
          <w:lang w:val="et-EE"/>
        </w:rPr>
        <w:t>акцепт + гербовый сбор (печать)</w:t>
      </w:r>
    </w:p>
    <w:p w14:paraId="639C5FF2" w14:textId="198D004C" w:rsidR="00D20856" w:rsidRPr="00D20856" w:rsidRDefault="00D20856" w:rsidP="001B6807">
      <w:pPr>
        <w:rPr>
          <w:sz w:val="20"/>
          <w:szCs w:val="20"/>
          <w:lang w:val="et-EE"/>
        </w:rPr>
      </w:pPr>
      <w:r>
        <w:rPr>
          <w:sz w:val="16"/>
          <w:szCs w:val="16"/>
          <w:lang w:val="et-EE"/>
        </w:rPr>
        <w:tab/>
      </w:r>
      <w:r w:rsidR="001B6807">
        <w:rPr>
          <w:sz w:val="20"/>
          <w:szCs w:val="20"/>
          <w:lang w:val="et-EE"/>
        </w:rPr>
        <w:t xml:space="preserve">                                     </w:t>
      </w:r>
      <w:r w:rsidR="001B6807" w:rsidRPr="001B6807">
        <w:rPr>
          <w:sz w:val="20"/>
          <w:szCs w:val="20"/>
          <w:lang w:val="et-EE"/>
        </w:rPr>
        <w:t>МОГУТ и не написать адрес (местоположение), но чаще всего пишут</w:t>
      </w:r>
    </w:p>
    <w:p w14:paraId="1AC32A10" w14:textId="77777777" w:rsidR="001B6807" w:rsidRDefault="00D20856" w:rsidP="001B6807">
      <w:pPr>
        <w:tabs>
          <w:tab w:val="left" w:pos="930"/>
        </w:tabs>
        <w:rPr>
          <w:lang w:val="et-EE"/>
        </w:rPr>
      </w:pPr>
      <w:r>
        <w:rPr>
          <w:lang w:val="et-EE"/>
        </w:rPr>
        <w:t xml:space="preserve">     </w:t>
      </w:r>
    </w:p>
    <w:p w14:paraId="1FFFD39F" w14:textId="77777777" w:rsidR="001B6807" w:rsidRDefault="001B6807" w:rsidP="001B6807">
      <w:pPr>
        <w:tabs>
          <w:tab w:val="left" w:pos="930"/>
        </w:tabs>
        <w:rPr>
          <w:lang w:val="et-EE"/>
        </w:rPr>
      </w:pPr>
    </w:p>
    <w:p w14:paraId="08220493" w14:textId="6730CB4A" w:rsidR="00317B24" w:rsidRDefault="001B6807" w:rsidP="001B6807">
      <w:pPr>
        <w:tabs>
          <w:tab w:val="left" w:pos="930"/>
        </w:tabs>
        <w:rPr>
          <w:lang w:val="et-EE"/>
        </w:rPr>
      </w:pPr>
      <w:r w:rsidRPr="001B6807">
        <w:rPr>
          <w:lang w:val="et-EE"/>
        </w:rPr>
        <w:t>в ИНДОССАМЕНТЕ тот кто выше написан это КОМУ ПЕРЕДАЮТ (долг или выгоду) а тот кто снизу написан (второй) это КТО ПЕРЕДАЁТ. Тот самый КТО ПЕРЕДАЁТ, должен расписаться или печать поставить. Если он действует из морской и из римской юр. одновременно то ПЕЧАТЬ и ПОДПИСЬ вместе должен поставить</w:t>
      </w:r>
    </w:p>
    <w:p w14:paraId="19D7C200" w14:textId="77777777" w:rsidR="00317B24" w:rsidRDefault="00317B24" w:rsidP="00D20856">
      <w:pPr>
        <w:tabs>
          <w:tab w:val="left" w:pos="930"/>
        </w:tabs>
        <w:rPr>
          <w:lang w:val="et-EE"/>
        </w:rPr>
      </w:pPr>
    </w:p>
    <w:p w14:paraId="1CF02872" w14:textId="77777777" w:rsidR="001B6807" w:rsidRPr="001B6807" w:rsidRDefault="001B6807" w:rsidP="001B6807">
      <w:pPr>
        <w:tabs>
          <w:tab w:val="left" w:pos="930"/>
        </w:tabs>
        <w:rPr>
          <w:lang w:val="et-EE"/>
        </w:rPr>
      </w:pPr>
      <w:r w:rsidRPr="001B6807">
        <w:rPr>
          <w:lang w:val="et-EE"/>
        </w:rPr>
        <w:lastRenderedPageBreak/>
        <w:t>19) Например тот кто понимает всю тему, получил там индоссамент. Он видит типа АГАА, это мне не нравится, не хочу я такое получать по индоссаменту, тогда он спокойно делает следующий индоссамент.</w:t>
      </w:r>
    </w:p>
    <w:p w14:paraId="444C693E" w14:textId="77777777" w:rsidR="001B6807" w:rsidRPr="001B6807" w:rsidRDefault="001B6807" w:rsidP="001B6807">
      <w:pPr>
        <w:tabs>
          <w:tab w:val="left" w:pos="930"/>
        </w:tabs>
        <w:rPr>
          <w:lang w:val="et-EE"/>
        </w:rPr>
      </w:pPr>
    </w:p>
    <w:p w14:paraId="426E4278" w14:textId="77777777" w:rsidR="001B6807" w:rsidRPr="001B6807" w:rsidRDefault="001B6807" w:rsidP="001B6807">
      <w:pPr>
        <w:tabs>
          <w:tab w:val="left" w:pos="930"/>
        </w:tabs>
        <w:rPr>
          <w:lang w:val="et-EE"/>
        </w:rPr>
      </w:pPr>
      <w:r w:rsidRPr="001B6807">
        <w:rPr>
          <w:lang w:val="et-EE"/>
        </w:rPr>
        <w:t>например:</w:t>
      </w:r>
    </w:p>
    <w:p w14:paraId="1AF8D25C" w14:textId="77777777" w:rsidR="001B6807" w:rsidRPr="001B6807" w:rsidRDefault="001B6807" w:rsidP="001B6807">
      <w:pPr>
        <w:tabs>
          <w:tab w:val="left" w:pos="930"/>
        </w:tabs>
        <w:rPr>
          <w:lang w:val="et-EE"/>
        </w:rPr>
      </w:pPr>
    </w:p>
    <w:p w14:paraId="56AAC1F4" w14:textId="77777777" w:rsidR="001B6807" w:rsidRPr="008F0382" w:rsidRDefault="001B6807" w:rsidP="001B6807">
      <w:pPr>
        <w:tabs>
          <w:tab w:val="left" w:pos="930"/>
        </w:tabs>
        <w:rPr>
          <w:color w:val="FF0000"/>
          <w:lang w:val="et-EE"/>
        </w:rPr>
      </w:pPr>
      <w:r w:rsidRPr="008F0382">
        <w:rPr>
          <w:color w:val="FF0000"/>
          <w:lang w:val="et-EE"/>
        </w:rPr>
        <w:t>Олег Иванов- Таллинн, ул. Ленина 15, Эстония</w:t>
      </w:r>
    </w:p>
    <w:p w14:paraId="6FDF7FC2" w14:textId="77777777" w:rsidR="001B6807" w:rsidRPr="001B6807" w:rsidRDefault="001B6807" w:rsidP="001B6807">
      <w:pPr>
        <w:tabs>
          <w:tab w:val="left" w:pos="930"/>
        </w:tabs>
        <w:rPr>
          <w:lang w:val="et-EE"/>
        </w:rPr>
      </w:pPr>
      <w:r w:rsidRPr="001B6807">
        <w:rPr>
          <w:lang w:val="et-EE"/>
        </w:rPr>
        <w:t>Нотариус города Таллинн- Василиса Прекрасная (печать и подпись)</w:t>
      </w:r>
    </w:p>
    <w:p w14:paraId="6C3538AC" w14:textId="77777777" w:rsidR="001B6807" w:rsidRPr="001B6807" w:rsidRDefault="001B6807" w:rsidP="001B6807">
      <w:pPr>
        <w:tabs>
          <w:tab w:val="left" w:pos="930"/>
        </w:tabs>
        <w:rPr>
          <w:lang w:val="et-EE"/>
        </w:rPr>
      </w:pPr>
    </w:p>
    <w:p w14:paraId="50CC20C9" w14:textId="77777777" w:rsidR="001B6807" w:rsidRPr="001B6807" w:rsidRDefault="001B6807" w:rsidP="001B6807">
      <w:pPr>
        <w:tabs>
          <w:tab w:val="left" w:pos="930"/>
        </w:tabs>
        <w:rPr>
          <w:lang w:val="et-EE"/>
        </w:rPr>
      </w:pPr>
    </w:p>
    <w:p w14:paraId="5DC709DE" w14:textId="77777777" w:rsidR="001B6807" w:rsidRPr="001B6807" w:rsidRDefault="001B6807" w:rsidP="001B6807">
      <w:pPr>
        <w:tabs>
          <w:tab w:val="left" w:pos="930"/>
        </w:tabs>
        <w:rPr>
          <w:lang w:val="et-EE"/>
        </w:rPr>
      </w:pPr>
      <w:r w:rsidRPr="001B6807">
        <w:rPr>
          <w:lang w:val="et-EE"/>
        </w:rPr>
        <w:t>Уездный Суд города Таллинн</w:t>
      </w:r>
    </w:p>
    <w:p w14:paraId="44A5D982" w14:textId="22360AEC" w:rsidR="00C05505" w:rsidRPr="008F0382" w:rsidRDefault="001B6807" w:rsidP="001B6807">
      <w:pPr>
        <w:tabs>
          <w:tab w:val="left" w:pos="930"/>
        </w:tabs>
        <w:rPr>
          <w:color w:val="FF0000"/>
          <w:lang w:val="et-EE"/>
        </w:rPr>
      </w:pPr>
      <w:r w:rsidRPr="008F0382">
        <w:rPr>
          <w:color w:val="FF0000"/>
          <w:lang w:val="et-EE"/>
        </w:rPr>
        <w:t>Олег Иванов  (подпись+ гербовый сбор виде марки если в теме если нет тогда просто подпись)</w:t>
      </w:r>
    </w:p>
    <w:p w14:paraId="0E4DC6B2" w14:textId="58CC4EAA" w:rsidR="001B6807" w:rsidRDefault="001B6807" w:rsidP="001B6807">
      <w:pPr>
        <w:tabs>
          <w:tab w:val="left" w:pos="930"/>
        </w:tabs>
        <w:rPr>
          <w:lang w:val="et-EE"/>
        </w:rPr>
      </w:pPr>
    </w:p>
    <w:p w14:paraId="2E9BDB4C" w14:textId="77777777" w:rsidR="00355007" w:rsidRPr="00355007" w:rsidRDefault="00355007" w:rsidP="00355007">
      <w:pPr>
        <w:tabs>
          <w:tab w:val="left" w:pos="930"/>
        </w:tabs>
        <w:rPr>
          <w:lang w:val="et-EE"/>
        </w:rPr>
      </w:pPr>
      <w:r w:rsidRPr="00355007">
        <w:rPr>
          <w:lang w:val="et-EE"/>
        </w:rPr>
        <w:t>20) ПРИМЕР: был там вексель к примеру, где Аллан не был ни должником по векселю и ни выгодаполучателем. Он был только акцептантом векселя, или того кто принял вексель.</w:t>
      </w:r>
    </w:p>
    <w:p w14:paraId="2C38C734" w14:textId="77777777" w:rsidR="00355007" w:rsidRPr="00355007" w:rsidRDefault="00355007" w:rsidP="00355007">
      <w:pPr>
        <w:tabs>
          <w:tab w:val="left" w:pos="930"/>
        </w:tabs>
        <w:rPr>
          <w:lang w:val="et-EE"/>
        </w:rPr>
      </w:pPr>
      <w:r w:rsidRPr="00355007">
        <w:rPr>
          <w:lang w:val="et-EE"/>
        </w:rPr>
        <w:t>Он особо не доучился до конца, и сделал индоссамент на стороне реверс на кого-то там.</w:t>
      </w:r>
    </w:p>
    <w:p w14:paraId="193EF281" w14:textId="77777777" w:rsidR="00355007" w:rsidRPr="00355007" w:rsidRDefault="00355007" w:rsidP="00355007">
      <w:pPr>
        <w:tabs>
          <w:tab w:val="left" w:pos="930"/>
        </w:tabs>
        <w:rPr>
          <w:lang w:val="et-EE"/>
        </w:rPr>
      </w:pPr>
      <w:r w:rsidRPr="00355007">
        <w:rPr>
          <w:lang w:val="et-EE"/>
        </w:rPr>
        <w:t>Выходит что по всем принципам он не имеет право ничего индоссировать, и получается он себя прописал как АВАЛИСТА по векселю. Так как мы помним уже из уроков структуру векселя что идёт с начало акцепт векселедателя, потом акцепт исполнителя по векселю, а третий это авалист.</w:t>
      </w:r>
    </w:p>
    <w:p w14:paraId="1EEA05D3" w14:textId="77777777" w:rsidR="00355007" w:rsidRPr="00355007" w:rsidRDefault="00355007" w:rsidP="00355007">
      <w:pPr>
        <w:tabs>
          <w:tab w:val="left" w:pos="930"/>
        </w:tabs>
        <w:rPr>
          <w:lang w:val="et-EE"/>
        </w:rPr>
      </w:pPr>
    </w:p>
    <w:p w14:paraId="12EE23A8" w14:textId="77777777" w:rsidR="00355007" w:rsidRPr="00355007" w:rsidRDefault="00355007" w:rsidP="00355007">
      <w:pPr>
        <w:tabs>
          <w:tab w:val="left" w:pos="930"/>
        </w:tabs>
        <w:rPr>
          <w:lang w:val="et-EE"/>
        </w:rPr>
      </w:pPr>
      <w:r w:rsidRPr="00355007">
        <w:rPr>
          <w:lang w:val="et-EE"/>
        </w:rPr>
        <w:t>21) Если в индоссаменте есть фраза нет приказы или другая равнозначная фраза, тогда тот на кого делают индоссамент не может дальше индоссировать.</w:t>
      </w:r>
    </w:p>
    <w:p w14:paraId="54DA99C1" w14:textId="77777777" w:rsidR="00355007" w:rsidRPr="00355007" w:rsidRDefault="00355007" w:rsidP="00355007">
      <w:pPr>
        <w:tabs>
          <w:tab w:val="left" w:pos="930"/>
        </w:tabs>
        <w:rPr>
          <w:lang w:val="et-EE"/>
        </w:rPr>
      </w:pPr>
    </w:p>
    <w:p w14:paraId="61496404" w14:textId="77777777" w:rsidR="00355007" w:rsidRPr="00355007" w:rsidRDefault="00355007" w:rsidP="00355007">
      <w:pPr>
        <w:tabs>
          <w:tab w:val="left" w:pos="930"/>
        </w:tabs>
        <w:rPr>
          <w:lang w:val="et-EE"/>
        </w:rPr>
      </w:pPr>
      <w:r w:rsidRPr="00355007">
        <w:rPr>
          <w:lang w:val="et-EE"/>
        </w:rPr>
        <w:t>22) НАПРИМЕР: был у нас по векселю выгодаполучатель Максим, кто должен был получит машину. А Максим взял и сделал индоссамент на Мишу. Миша такой а сделаю я бланковый индоссамент. Бланковый индоссамент- это когда не пишут в пользу кого сделан индоссамент, просто подпись ОТ КОГО ( а КОМУ ПЕРЕДАЮТ не написано) И получается в будущем тот кто будет векселедержателем может себя сам вписать в пользу кого (то есть чуть выше бланкового индоссамента сам себя вписывает). Или если ты просто векселедержатель (даже если ты не вписал себя самого) ты тот кто получает выгоды по векселю (ты же его держишь у себя). Достаточно того что ты просто держатель. Получается что вексель на ПРЕДЬЯВИТЕЛЯ. Ты взял его как держатель, а потом предьявил должнику , вот НА ПЛАТИ МНЕ ДАВАЙ. Прям как бумажные деньги сегодня. Там все они на предьявителя.</w:t>
      </w:r>
    </w:p>
    <w:p w14:paraId="578EE4AA" w14:textId="77777777" w:rsidR="00355007" w:rsidRPr="00355007" w:rsidRDefault="00355007" w:rsidP="00355007">
      <w:pPr>
        <w:tabs>
          <w:tab w:val="left" w:pos="930"/>
        </w:tabs>
        <w:rPr>
          <w:lang w:val="et-EE"/>
        </w:rPr>
      </w:pPr>
    </w:p>
    <w:p w14:paraId="1FE72739" w14:textId="77777777" w:rsidR="00355007" w:rsidRPr="00355007" w:rsidRDefault="00355007" w:rsidP="00355007">
      <w:pPr>
        <w:tabs>
          <w:tab w:val="left" w:pos="930"/>
        </w:tabs>
        <w:rPr>
          <w:lang w:val="et-EE"/>
        </w:rPr>
      </w:pPr>
      <w:r w:rsidRPr="00355007">
        <w:rPr>
          <w:lang w:val="et-EE"/>
        </w:rPr>
        <w:t>23)Например я получил такой вексель с бланковым индоссаментом. А по векселю выгода автомобиля. А я знаю что моя систра мечтала о машине всю жизнь. Я взял её вписал над бланковым индоссаментом. Теперь вексель индоссирован на мою сестру. Она может теперь предьявить вексель к оплате.</w:t>
      </w:r>
    </w:p>
    <w:p w14:paraId="01D88AE8" w14:textId="77777777" w:rsidR="00355007" w:rsidRPr="00355007" w:rsidRDefault="00355007" w:rsidP="00355007">
      <w:pPr>
        <w:tabs>
          <w:tab w:val="left" w:pos="930"/>
        </w:tabs>
        <w:rPr>
          <w:lang w:val="et-EE"/>
        </w:rPr>
      </w:pPr>
    </w:p>
    <w:p w14:paraId="6B55878C" w14:textId="77777777" w:rsidR="00355007" w:rsidRPr="00355007" w:rsidRDefault="00355007" w:rsidP="00355007">
      <w:pPr>
        <w:tabs>
          <w:tab w:val="left" w:pos="930"/>
        </w:tabs>
        <w:rPr>
          <w:lang w:val="et-EE"/>
        </w:rPr>
      </w:pPr>
      <w:r w:rsidRPr="00355007">
        <w:rPr>
          <w:lang w:val="et-EE"/>
        </w:rPr>
        <w:lastRenderedPageBreak/>
        <w:t>24) На передней части листа на аверсе, могут быть и акцепты/ подписи кого угодно а вот БЛАНКВЫЙ ИНДОССАМЕНТ ВСЕГДА СТРОГО НА РЕВЕРСЕ! ЗАПОМНИТЕ! Так легче будет вам разбирать векселя.</w:t>
      </w:r>
    </w:p>
    <w:p w14:paraId="4B3DF894" w14:textId="77777777" w:rsidR="00355007" w:rsidRPr="00355007" w:rsidRDefault="00355007" w:rsidP="00355007">
      <w:pPr>
        <w:tabs>
          <w:tab w:val="left" w:pos="930"/>
        </w:tabs>
        <w:rPr>
          <w:lang w:val="et-EE"/>
        </w:rPr>
      </w:pPr>
    </w:p>
    <w:p w14:paraId="30F2ABD9" w14:textId="03E1236B" w:rsidR="001B6807" w:rsidRDefault="00355007" w:rsidP="00355007">
      <w:pPr>
        <w:tabs>
          <w:tab w:val="left" w:pos="930"/>
        </w:tabs>
        <w:rPr>
          <w:lang w:val="et-EE"/>
        </w:rPr>
      </w:pPr>
      <w:r w:rsidRPr="00355007">
        <w:rPr>
          <w:lang w:val="et-EE"/>
        </w:rPr>
        <w:t>25) Авалист по векселю всегда ПОСЛЕ исполнителя (акцепта его). 1- векселдателя акцепт,  2- исполнителя акцепт,  3- Авалист. Если Авалист не написал за кого он дал аваль, то по умолчанию он авалист за векселедателя. А следующий авалист уже за акцептанта</w:t>
      </w:r>
    </w:p>
    <w:p w14:paraId="6F1871D9" w14:textId="77777777" w:rsidR="00355007" w:rsidRPr="00355007" w:rsidRDefault="00355007" w:rsidP="00355007">
      <w:pPr>
        <w:tabs>
          <w:tab w:val="left" w:pos="930"/>
        </w:tabs>
        <w:rPr>
          <w:b/>
          <w:bCs/>
          <w:lang w:val="et-EE"/>
        </w:rPr>
      </w:pPr>
    </w:p>
    <w:p w14:paraId="39315148" w14:textId="77777777" w:rsidR="00355007" w:rsidRPr="00355007" w:rsidRDefault="00355007" w:rsidP="00355007">
      <w:pPr>
        <w:pStyle w:val="a3"/>
        <w:tabs>
          <w:tab w:val="left" w:pos="930"/>
        </w:tabs>
        <w:rPr>
          <w:b/>
          <w:bCs/>
          <w:lang w:val="et-EE"/>
        </w:rPr>
      </w:pPr>
      <w:r w:rsidRPr="00355007">
        <w:rPr>
          <w:b/>
          <w:bCs/>
          <w:lang w:val="et-EE"/>
        </w:rPr>
        <w:t>ВАЖНЫЙ МОМЕНТ!</w:t>
      </w:r>
    </w:p>
    <w:p w14:paraId="340800E3" w14:textId="77777777" w:rsidR="00355007" w:rsidRPr="00355007" w:rsidRDefault="00355007" w:rsidP="00355007">
      <w:pPr>
        <w:pStyle w:val="a3"/>
        <w:tabs>
          <w:tab w:val="left" w:pos="930"/>
        </w:tabs>
        <w:rPr>
          <w:lang w:val="et-EE"/>
        </w:rPr>
      </w:pPr>
    </w:p>
    <w:p w14:paraId="3216D41D" w14:textId="77777777" w:rsidR="00355007" w:rsidRPr="00355007" w:rsidRDefault="00355007" w:rsidP="00355007">
      <w:pPr>
        <w:pStyle w:val="a3"/>
        <w:tabs>
          <w:tab w:val="left" w:pos="930"/>
        </w:tabs>
        <w:rPr>
          <w:lang w:val="et-EE"/>
        </w:rPr>
      </w:pPr>
      <w:r w:rsidRPr="00355007">
        <w:rPr>
          <w:lang w:val="et-EE"/>
        </w:rPr>
        <w:t>Если по векселю выгода получатель индоссирует свою выгоды комы-то там, а ТОГДА АВТОМАТИЧЕСКИ ОН СТАНОВИТСЯ ДОЛЖНИКОМ ПО ОТНОШЕНИЕ ТОГО, КОМУ ОН СВОЮ ВЫГОДУ ОТДАЛ! ЗАПОМНИТЕ ЭТОТ МОМЕНТ.</w:t>
      </w:r>
    </w:p>
    <w:p w14:paraId="30D43999" w14:textId="77777777" w:rsidR="00355007" w:rsidRPr="00355007" w:rsidRDefault="00355007" w:rsidP="00355007">
      <w:pPr>
        <w:pStyle w:val="a3"/>
        <w:tabs>
          <w:tab w:val="left" w:pos="930"/>
        </w:tabs>
        <w:rPr>
          <w:lang w:val="et-EE"/>
        </w:rPr>
      </w:pPr>
      <w:r w:rsidRPr="00355007">
        <w:rPr>
          <w:lang w:val="et-EE"/>
        </w:rPr>
        <w:t>Если пропадут акцептанты по векселю, а потом пропадут авалисты там, потом пропадут индоссанты, тот кто индоссировал то в конце останется ВЕКСЕЛЕДАТЕЛЬ, от кого можно потребовать оплату векселя.</w:t>
      </w:r>
    </w:p>
    <w:p w14:paraId="58B26CFC" w14:textId="77777777" w:rsidR="00355007" w:rsidRPr="00355007" w:rsidRDefault="00355007" w:rsidP="00355007">
      <w:pPr>
        <w:pStyle w:val="a3"/>
        <w:tabs>
          <w:tab w:val="left" w:pos="930"/>
        </w:tabs>
        <w:rPr>
          <w:lang w:val="et-EE"/>
        </w:rPr>
      </w:pPr>
    </w:p>
    <w:p w14:paraId="500BE78C" w14:textId="77777777" w:rsidR="00355007" w:rsidRPr="00355007" w:rsidRDefault="00355007" w:rsidP="00355007">
      <w:pPr>
        <w:pStyle w:val="a3"/>
        <w:tabs>
          <w:tab w:val="left" w:pos="930"/>
        </w:tabs>
        <w:rPr>
          <w:lang w:val="et-EE"/>
        </w:rPr>
      </w:pPr>
      <w:r w:rsidRPr="00355007">
        <w:rPr>
          <w:lang w:val="et-EE"/>
        </w:rPr>
        <w:t>* на месте акцепта где они просят вас расписатся типа понял и подпись... можно написать: НИЧЕГО НЕ ПОНЯЛ</w:t>
      </w:r>
    </w:p>
    <w:p w14:paraId="73BEC431" w14:textId="77777777" w:rsidR="00355007" w:rsidRPr="00355007" w:rsidRDefault="00355007" w:rsidP="00355007">
      <w:pPr>
        <w:pStyle w:val="a3"/>
        <w:tabs>
          <w:tab w:val="left" w:pos="930"/>
        </w:tabs>
        <w:rPr>
          <w:lang w:val="et-EE"/>
        </w:rPr>
      </w:pPr>
      <w:r w:rsidRPr="00355007">
        <w:rPr>
          <w:lang w:val="et-EE"/>
        </w:rPr>
        <w:t>Если будете игнорировать места акцепта своей персоны, тогда они за вас нарисуют. Все равно будете должны.</w:t>
      </w:r>
    </w:p>
    <w:p w14:paraId="78797FF0" w14:textId="77777777" w:rsidR="00355007" w:rsidRPr="00355007" w:rsidRDefault="00355007" w:rsidP="00355007">
      <w:pPr>
        <w:pStyle w:val="a3"/>
        <w:tabs>
          <w:tab w:val="left" w:pos="930"/>
        </w:tabs>
        <w:rPr>
          <w:lang w:val="et-EE"/>
        </w:rPr>
      </w:pPr>
      <w:r w:rsidRPr="00355007">
        <w:rPr>
          <w:lang w:val="et-EE"/>
        </w:rPr>
        <w:t>Если полицейский поставил галочку туда на места акцепта за вас типа мол сюда вот надо поставить подпись, тогда можно взять ручку другого цвета и написать рядом с галочкой что вот полицейский такой такой поставил сюда галочку и стрелучку туда на галочку укажите.</w:t>
      </w:r>
    </w:p>
    <w:p w14:paraId="682E0901" w14:textId="77777777" w:rsidR="00355007" w:rsidRPr="00355007" w:rsidRDefault="00355007" w:rsidP="00355007">
      <w:pPr>
        <w:pStyle w:val="a3"/>
        <w:tabs>
          <w:tab w:val="left" w:pos="930"/>
        </w:tabs>
        <w:rPr>
          <w:lang w:val="et-EE"/>
        </w:rPr>
      </w:pPr>
    </w:p>
    <w:p w14:paraId="491C5E14" w14:textId="77777777" w:rsidR="00355007" w:rsidRPr="00355007" w:rsidRDefault="00355007" w:rsidP="00355007">
      <w:pPr>
        <w:pStyle w:val="a3"/>
        <w:tabs>
          <w:tab w:val="left" w:pos="930"/>
        </w:tabs>
        <w:rPr>
          <w:lang w:val="et-EE"/>
        </w:rPr>
      </w:pPr>
      <w:r w:rsidRPr="00355007">
        <w:rPr>
          <w:lang w:val="et-EE"/>
        </w:rPr>
        <w:t>* Как понять индоссамент это или нет? Два признака, Тот кто расписался на реверсе, фигурирует-ли он в векселе как должник или выгодаполучатель? Второй признак это сверху КОМУ я снизу ОТ КОГО, тот кто индоссирует. Признаки ещё такие как фразы: ПЕРЕДАНО, ОТПРАВЛЕНО, ПЕРЕНАПРАВЛЕНО итд....</w:t>
      </w:r>
    </w:p>
    <w:p w14:paraId="605202A0" w14:textId="77777777" w:rsidR="00355007" w:rsidRPr="00355007" w:rsidRDefault="00355007" w:rsidP="00355007">
      <w:pPr>
        <w:pStyle w:val="a3"/>
        <w:tabs>
          <w:tab w:val="left" w:pos="930"/>
        </w:tabs>
        <w:rPr>
          <w:lang w:val="et-EE"/>
        </w:rPr>
      </w:pPr>
    </w:p>
    <w:p w14:paraId="0081FF5D" w14:textId="453B9A67" w:rsidR="00E74AB2" w:rsidRPr="00BB6929" w:rsidRDefault="00355007" w:rsidP="00355007">
      <w:pPr>
        <w:pStyle w:val="a3"/>
        <w:tabs>
          <w:tab w:val="left" w:pos="930"/>
        </w:tabs>
        <w:rPr>
          <w:lang w:val="et-EE"/>
        </w:rPr>
      </w:pPr>
      <w:r w:rsidRPr="00355007">
        <w:rPr>
          <w:lang w:val="et-EE"/>
        </w:rPr>
        <w:t>* Если печать под наклоном смотрет в левую сторону, тогда они ждут ответа какого-то.. Если печать смотрет на право тогда они не ждут от вас ответа. Считать документ оканчательный / законченный - тема закрыта.</w:t>
      </w:r>
    </w:p>
    <w:p w14:paraId="4D1D0A0E" w14:textId="6E179DC4" w:rsidR="00BB6929" w:rsidRDefault="00BB6929" w:rsidP="00BB6929">
      <w:pPr>
        <w:tabs>
          <w:tab w:val="left" w:pos="930"/>
        </w:tabs>
        <w:ind w:left="720"/>
        <w:rPr>
          <w:b/>
          <w:bCs/>
          <w:u w:val="single"/>
          <w:lang w:val="et-EE"/>
        </w:rPr>
      </w:pPr>
    </w:p>
    <w:p w14:paraId="295CC3CB" w14:textId="705C4069" w:rsidR="00142011" w:rsidRPr="00142011" w:rsidRDefault="00142011" w:rsidP="00142011">
      <w:pPr>
        <w:tabs>
          <w:tab w:val="left" w:pos="930"/>
          <w:tab w:val="left" w:pos="8041"/>
        </w:tabs>
        <w:ind w:left="720"/>
        <w:rPr>
          <w:lang w:val="et-EE"/>
        </w:rPr>
      </w:pPr>
      <w:r>
        <w:rPr>
          <w:noProof/>
          <w:lang w:val="et-EE"/>
        </w:rPr>
        <mc:AlternateContent>
          <mc:Choice Requires="wps">
            <w:drawing>
              <wp:anchor distT="0" distB="0" distL="114300" distR="114300" simplePos="0" relativeHeight="251669504" behindDoc="0" locked="0" layoutInCell="1" allowOverlap="1" wp14:anchorId="37D264A1" wp14:editId="71A06E25">
                <wp:simplePos x="0" y="0"/>
                <wp:positionH relativeFrom="column">
                  <wp:posOffset>4692904</wp:posOffset>
                </wp:positionH>
                <wp:positionV relativeFrom="paragraph">
                  <wp:posOffset>453517</wp:posOffset>
                </wp:positionV>
                <wp:extent cx="525297" cy="372491"/>
                <wp:effectExtent l="0" t="38100" r="46355" b="27940"/>
                <wp:wrapNone/>
                <wp:docPr id="1178833619" name="Прямая со стрелкой 3"/>
                <wp:cNvGraphicFramePr/>
                <a:graphic xmlns:a="http://schemas.openxmlformats.org/drawingml/2006/main">
                  <a:graphicData uri="http://schemas.microsoft.com/office/word/2010/wordprocessingShape">
                    <wps:wsp>
                      <wps:cNvCnPr/>
                      <wps:spPr>
                        <a:xfrm flipV="1">
                          <a:off x="0" y="0"/>
                          <a:ext cx="525297" cy="3724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90E2CA" id="_x0000_t32" coordsize="21600,21600" o:spt="32" o:oned="t" path="m,l21600,21600e" filled="f">
                <v:path arrowok="t" fillok="f" o:connecttype="none"/>
                <o:lock v:ext="edit" shapetype="t"/>
              </v:shapetype>
              <v:shape id="Прямая со стрелкой 3" o:spid="_x0000_s1026" type="#_x0000_t32" style="position:absolute;margin-left:369.5pt;margin-top:35.7pt;width:41.35pt;height:29.3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" strokecolor="#4472c4 [3204]" strokeweight=".5pt">
                <v:stroke endarrow="block" joinstyle="miter"/>
              </v:shape>
            </w:pict>
          </mc:Fallback>
        </mc:AlternateContent>
      </w:r>
      <w:r>
        <w:rPr>
          <w:noProof/>
          <w:lang w:val="et-EE"/>
        </w:rPr>
        <mc:AlternateContent>
          <mc:Choice Requires="wps">
            <w:drawing>
              <wp:anchor distT="0" distB="0" distL="114300" distR="114300" simplePos="0" relativeHeight="251666432" behindDoc="0" locked="0" layoutInCell="1" allowOverlap="1" wp14:anchorId="20861093" wp14:editId="11CADF48">
                <wp:simplePos x="0" y="0"/>
                <wp:positionH relativeFrom="column">
                  <wp:posOffset>3529456</wp:posOffset>
                </wp:positionH>
                <wp:positionV relativeFrom="paragraph">
                  <wp:posOffset>455015</wp:posOffset>
                </wp:positionV>
                <wp:extent cx="1463040" cy="1572768"/>
                <wp:effectExtent l="2540" t="35560" r="0" b="44450"/>
                <wp:wrapNone/>
                <wp:docPr id="2005769968" name="Улыбающееся лицо 2"/>
                <wp:cNvGraphicFramePr/>
                <a:graphic xmlns:a="http://schemas.openxmlformats.org/drawingml/2006/main">
                  <a:graphicData uri="http://schemas.microsoft.com/office/word/2010/wordprocessingShape">
                    <wps:wsp>
                      <wps:cNvSpPr/>
                      <wps:spPr>
                        <a:xfrm rot="2837151">
                          <a:off x="0" y="0"/>
                          <a:ext cx="1463040" cy="1572768"/>
                        </a:xfrm>
                        <a:prstGeom prst="smileyFace">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A6708DB"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Улыбающееся лицо 2" o:spid="_x0000_s1026" type="#_x0000_t96" style="position:absolute;margin-left:277.9pt;margin-top:35.85pt;width:115.2pt;height:123.85pt;rotation:3098925fd;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" fillcolor="#ffc000 [3207]" strokecolor="#7f5f00 [1607]" strokeweight="1pt">
                <v:stroke joinstyle="miter"/>
              </v:shape>
            </w:pict>
          </mc:Fallback>
        </mc:AlternateContent>
      </w:r>
      <w:r>
        <w:rPr>
          <w:noProof/>
          <w:lang w:val="et-EE"/>
        </w:rPr>
        <mc:AlternateContent>
          <mc:Choice Requires="wps">
            <w:drawing>
              <wp:anchor distT="0" distB="0" distL="114300" distR="114300" simplePos="0" relativeHeight="251667456" behindDoc="0" locked="0" layoutInCell="1" allowOverlap="1" wp14:anchorId="1504435B" wp14:editId="48DDA0C0">
                <wp:simplePos x="0" y="0"/>
                <wp:positionH relativeFrom="column">
                  <wp:posOffset>104927</wp:posOffset>
                </wp:positionH>
                <wp:positionV relativeFrom="paragraph">
                  <wp:posOffset>379273</wp:posOffset>
                </wp:positionV>
                <wp:extent cx="438912" cy="336499"/>
                <wp:effectExtent l="38100" t="38100" r="18415" b="26035"/>
                <wp:wrapNone/>
                <wp:docPr id="431153153" name="Прямая со стрелкой 3"/>
                <wp:cNvGraphicFramePr/>
                <a:graphic xmlns:a="http://schemas.openxmlformats.org/drawingml/2006/main">
                  <a:graphicData uri="http://schemas.microsoft.com/office/word/2010/wordprocessingShape">
                    <wps:wsp>
                      <wps:cNvCnPr/>
                      <wps:spPr>
                        <a:xfrm flipH="1" flipV="1">
                          <a:off x="0" y="0"/>
                          <a:ext cx="438912" cy="3364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FCA7F2" id="Прямая со стрелкой 3" o:spid="_x0000_s1026" type="#_x0000_t32" style="position:absolute;margin-left:8.25pt;margin-top:29.85pt;width:34.55pt;height:26.5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" strokecolor="#4472c4 [3204]" strokeweight=".5pt">
                <v:stroke endarrow="block" joinstyle="miter"/>
              </v:shape>
            </w:pict>
          </mc:Fallback>
        </mc:AlternateContent>
      </w:r>
      <w:r w:rsidRPr="00142011">
        <w:rPr>
          <w:lang w:val="et-EE"/>
        </w:rPr>
        <w:t>На лево</w:t>
      </w:r>
      <w:r>
        <w:rPr>
          <w:lang w:val="et-EE"/>
        </w:rPr>
        <w:tab/>
      </w:r>
      <w:r w:rsidRPr="00142011">
        <w:rPr>
          <w:lang w:val="et-EE"/>
        </w:rPr>
        <w:t>На право</w:t>
      </w:r>
    </w:p>
    <w:p w14:paraId="66D00F65" w14:textId="69F4BCA2" w:rsidR="00142011" w:rsidRPr="00142011" w:rsidRDefault="00142011" w:rsidP="00142011">
      <w:pPr>
        <w:tabs>
          <w:tab w:val="left" w:pos="930"/>
        </w:tabs>
        <w:ind w:left="720"/>
        <w:rPr>
          <w:lang w:val="et-EE"/>
        </w:rPr>
      </w:pPr>
      <w:r>
        <w:rPr>
          <w:noProof/>
          <w:lang w:val="et-EE"/>
        </w:rPr>
        <mc:AlternateContent>
          <mc:Choice Requires="wps">
            <w:drawing>
              <wp:anchor distT="0" distB="0" distL="114300" distR="114300" simplePos="0" relativeHeight="251664384" behindDoc="0" locked="0" layoutInCell="1" allowOverlap="1" wp14:anchorId="7A73A875" wp14:editId="69010BBA">
                <wp:simplePos x="0" y="0"/>
                <wp:positionH relativeFrom="column">
                  <wp:posOffset>183515</wp:posOffset>
                </wp:positionH>
                <wp:positionV relativeFrom="paragraph">
                  <wp:posOffset>179377</wp:posOffset>
                </wp:positionV>
                <wp:extent cx="1463040" cy="1572768"/>
                <wp:effectExtent l="2540" t="35560" r="6350" b="44450"/>
                <wp:wrapNone/>
                <wp:docPr id="1558931615" name="Улыбающееся лицо 2"/>
                <wp:cNvGraphicFramePr/>
                <a:graphic xmlns:a="http://schemas.openxmlformats.org/drawingml/2006/main">
                  <a:graphicData uri="http://schemas.microsoft.com/office/word/2010/wordprocessingShape">
                    <wps:wsp>
                      <wps:cNvSpPr/>
                      <wps:spPr>
                        <a:xfrm rot="18496719">
                          <a:off x="0" y="0"/>
                          <a:ext cx="1463040" cy="1572768"/>
                        </a:xfrm>
                        <a:prstGeom prst="smileyFace">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A76E7E" id="Улыбающееся лицо 2" o:spid="_x0000_s1026" type="#_x0000_t96" style="position:absolute;margin-left:14.45pt;margin-top:14.1pt;width:115.2pt;height:123.85pt;rotation:-3389610fd;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" fillcolor="#ffc000 [3207]" strokecolor="#7f5f00 [1607]" strokeweight="1pt">
                <v:stroke joinstyle="miter"/>
              </v:shape>
            </w:pict>
          </mc:Fallback>
        </mc:AlternateContent>
      </w:r>
    </w:p>
    <w:p w14:paraId="1B0C4A83" w14:textId="318582B9" w:rsidR="00BB6929" w:rsidRPr="00BB6929" w:rsidRDefault="00BB6929" w:rsidP="00142011">
      <w:pPr>
        <w:tabs>
          <w:tab w:val="left" w:pos="930"/>
        </w:tabs>
        <w:ind w:left="720"/>
        <w:rPr>
          <w:lang w:val="et-EE"/>
        </w:rPr>
      </w:pPr>
    </w:p>
    <w:sectPr w:rsidR="00BB6929" w:rsidRPr="00BB69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6A81A" w14:textId="77777777" w:rsidR="00AD7D9D" w:rsidRDefault="00AD7D9D" w:rsidP="00274A77">
      <w:pPr>
        <w:spacing w:after="0" w:line="240" w:lineRule="auto"/>
      </w:pPr>
      <w:r>
        <w:separator/>
      </w:r>
    </w:p>
  </w:endnote>
  <w:endnote w:type="continuationSeparator" w:id="0">
    <w:p w14:paraId="2070E3CF" w14:textId="77777777" w:rsidR="00AD7D9D" w:rsidRDefault="00AD7D9D" w:rsidP="0027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1794B" w14:textId="77777777" w:rsidR="00AD7D9D" w:rsidRDefault="00AD7D9D" w:rsidP="00274A77">
      <w:pPr>
        <w:spacing w:after="0" w:line="240" w:lineRule="auto"/>
      </w:pPr>
      <w:r>
        <w:separator/>
      </w:r>
    </w:p>
  </w:footnote>
  <w:footnote w:type="continuationSeparator" w:id="0">
    <w:p w14:paraId="6973D0CB" w14:textId="77777777" w:rsidR="00AD7D9D" w:rsidRDefault="00AD7D9D" w:rsidP="00274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53D51"/>
    <w:multiLevelType w:val="hybridMultilevel"/>
    <w:tmpl w:val="DED65276"/>
    <w:lvl w:ilvl="0" w:tplc="D5967D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B3232C9"/>
    <w:multiLevelType w:val="hybridMultilevel"/>
    <w:tmpl w:val="BD283558"/>
    <w:lvl w:ilvl="0" w:tplc="54CA1B62">
      <w:start w:val="1"/>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4C866AF3"/>
    <w:multiLevelType w:val="hybridMultilevel"/>
    <w:tmpl w:val="597690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9E713E6"/>
    <w:multiLevelType w:val="hybridMultilevel"/>
    <w:tmpl w:val="FEBAB736"/>
    <w:lvl w:ilvl="0" w:tplc="D7F461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856966791">
    <w:abstractNumId w:val="2"/>
  </w:num>
  <w:num w:numId="2" w16cid:durableId="906844982">
    <w:abstractNumId w:val="0"/>
  </w:num>
  <w:num w:numId="3" w16cid:durableId="399447685">
    <w:abstractNumId w:val="1"/>
  </w:num>
  <w:num w:numId="4" w16cid:durableId="965506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CE8"/>
    <w:rsid w:val="0013089B"/>
    <w:rsid w:val="0013561E"/>
    <w:rsid w:val="00142011"/>
    <w:rsid w:val="001B6807"/>
    <w:rsid w:val="00212E9F"/>
    <w:rsid w:val="00246AF6"/>
    <w:rsid w:val="00274A77"/>
    <w:rsid w:val="002843D9"/>
    <w:rsid w:val="002A6FB4"/>
    <w:rsid w:val="00317B24"/>
    <w:rsid w:val="00355007"/>
    <w:rsid w:val="00395311"/>
    <w:rsid w:val="00401B52"/>
    <w:rsid w:val="004B2CE8"/>
    <w:rsid w:val="004C09E5"/>
    <w:rsid w:val="004C5503"/>
    <w:rsid w:val="004D5CFB"/>
    <w:rsid w:val="004E2862"/>
    <w:rsid w:val="00502942"/>
    <w:rsid w:val="005A00B1"/>
    <w:rsid w:val="005F675B"/>
    <w:rsid w:val="006D1E59"/>
    <w:rsid w:val="00740518"/>
    <w:rsid w:val="00832827"/>
    <w:rsid w:val="00887781"/>
    <w:rsid w:val="008D5D52"/>
    <w:rsid w:val="008F0382"/>
    <w:rsid w:val="00916E16"/>
    <w:rsid w:val="00961A3D"/>
    <w:rsid w:val="009C22A5"/>
    <w:rsid w:val="00A5530B"/>
    <w:rsid w:val="00AD7D9D"/>
    <w:rsid w:val="00B96509"/>
    <w:rsid w:val="00BB6929"/>
    <w:rsid w:val="00BC0978"/>
    <w:rsid w:val="00BE3F4C"/>
    <w:rsid w:val="00C05505"/>
    <w:rsid w:val="00C80F61"/>
    <w:rsid w:val="00CC5511"/>
    <w:rsid w:val="00CF2DA0"/>
    <w:rsid w:val="00D20856"/>
    <w:rsid w:val="00DF6AB2"/>
    <w:rsid w:val="00E74AB2"/>
    <w:rsid w:val="00EA30F8"/>
    <w:rsid w:val="00F713B4"/>
    <w:rsid w:val="00F75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33BF"/>
  <w15:chartTrackingRefBased/>
  <w15:docId w15:val="{9E820D10-C394-451A-8843-E963B84D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561E"/>
    <w:pPr>
      <w:ind w:left="720"/>
      <w:contextualSpacing/>
    </w:pPr>
  </w:style>
  <w:style w:type="paragraph" w:styleId="a4">
    <w:name w:val="header"/>
    <w:basedOn w:val="a"/>
    <w:link w:val="a5"/>
    <w:uiPriority w:val="99"/>
    <w:unhideWhenUsed/>
    <w:rsid w:val="00274A7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74A77"/>
  </w:style>
  <w:style w:type="paragraph" w:styleId="a6">
    <w:name w:val="footer"/>
    <w:basedOn w:val="a"/>
    <w:link w:val="a7"/>
    <w:uiPriority w:val="99"/>
    <w:unhideWhenUsed/>
    <w:rsid w:val="00274A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74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F98CD-1BF8-4C65-A97C-319E79BDA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3863</TotalTime>
  <Pages>6</Pages>
  <Words>1926</Words>
  <Characters>10984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29</cp:revision>
  <dcterms:created xsi:type="dcterms:W3CDTF">2023-03-01T16:29:00Z</dcterms:created>
  <dcterms:modified xsi:type="dcterms:W3CDTF">2023-05-27T14:29:00Z</dcterms:modified>
</cp:coreProperties>
</file>